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C0" w:rsidRDefault="00391AC0" w:rsidP="00391AC0">
      <w:pPr>
        <w:pStyle w:val="1"/>
        <w:ind w:left="842" w:firstLine="185"/>
        <w:jc w:val="center"/>
      </w:pPr>
      <w:r>
        <w:t>Аннотация к рабочей программе по предмету</w:t>
      </w:r>
    </w:p>
    <w:p w:rsidR="00391AC0" w:rsidRDefault="00391AC0" w:rsidP="00391AC0">
      <w:pPr>
        <w:pStyle w:val="1"/>
        <w:ind w:left="842" w:firstLine="185"/>
        <w:jc w:val="center"/>
      </w:pPr>
      <w:r>
        <w:t>«Изобразительное искусство» для 1-4 классов</w:t>
      </w:r>
    </w:p>
    <w:p w:rsidR="00391AC0" w:rsidRDefault="00391AC0" w:rsidP="00391AC0">
      <w:pPr>
        <w:pStyle w:val="1"/>
        <w:ind w:left="842" w:firstLine="185"/>
        <w:jc w:val="center"/>
      </w:pPr>
      <w:r>
        <w:t xml:space="preserve">для </w:t>
      </w:r>
      <w:r w:rsidRPr="00391AC0">
        <w:t>обучающихся с умственной отсталостью</w:t>
      </w:r>
    </w:p>
    <w:p w:rsidR="004C6481" w:rsidRDefault="00391AC0" w:rsidP="00391AC0">
      <w:pPr>
        <w:pStyle w:val="1"/>
        <w:ind w:left="842" w:firstLine="185"/>
        <w:jc w:val="center"/>
      </w:pPr>
      <w:r w:rsidRPr="00391AC0">
        <w:t>(и</w:t>
      </w:r>
      <w:r>
        <w:t>нтеллектуальными нарушениями)</w:t>
      </w:r>
    </w:p>
    <w:p w:rsidR="004C6481" w:rsidRDefault="00391AC0">
      <w:pPr>
        <w:spacing w:after="15" w:line="285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Программа учебного курса «Изобразительное искусство» составлена на основе  </w:t>
      </w:r>
    </w:p>
    <w:p w:rsidR="004C6481" w:rsidRDefault="00391AC0">
      <w:pPr>
        <w:spacing w:after="60" w:line="285" w:lineRule="auto"/>
        <w:ind w:left="497" w:hanging="370"/>
      </w:pPr>
      <w:r>
        <w:rPr>
          <w:rFonts w:asciiTheme="minorHAnsi" w:eastAsia="Segoe UI Symbol" w:hAnsiTheme="minorHAnsi" w:cs="Segoe UI Symbol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Федерального закона от 29 декабря 2012 г. № </w:t>
      </w:r>
      <w:r>
        <w:rPr>
          <w:rFonts w:ascii="Times New Roman" w:eastAsia="Times New Roman" w:hAnsi="Times New Roman" w:cs="Times New Roman"/>
          <w:sz w:val="28"/>
        </w:rPr>
        <w:t xml:space="preserve">273-ФЗ «Об образовании в Российской Федерации»; </w:t>
      </w:r>
    </w:p>
    <w:p w:rsidR="004C6481" w:rsidRDefault="00391AC0">
      <w:pPr>
        <w:spacing w:after="37" w:line="285" w:lineRule="auto"/>
        <w:ind w:left="497" w:hanging="370"/>
      </w:pPr>
      <w:r>
        <w:rPr>
          <w:rFonts w:asciiTheme="minorHAnsi" w:eastAsia="Segoe UI Symbol" w:hAnsiTheme="minorHAnsi" w:cs="Segoe UI Symbol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Федерального государственного образовательного стандарта обучающихся с умственной отсталостью</w:t>
      </w:r>
      <w:r>
        <w:rPr>
          <w:rFonts w:ascii="Times New Roman" w:eastAsia="Times New Roman" w:hAnsi="Times New Roman" w:cs="Times New Roman"/>
          <w:sz w:val="28"/>
        </w:rPr>
        <w:t xml:space="preserve">, утвержденный приказом </w:t>
      </w:r>
    </w:p>
    <w:p w:rsidR="004C6481" w:rsidRDefault="00391AC0">
      <w:pPr>
        <w:spacing w:after="60" w:line="285" w:lineRule="auto"/>
        <w:ind w:left="502"/>
      </w:pPr>
      <w:r>
        <w:rPr>
          <w:rFonts w:ascii="Times New Roman" w:eastAsia="Times New Roman" w:hAnsi="Times New Roman" w:cs="Times New Roman"/>
          <w:sz w:val="28"/>
        </w:rPr>
        <w:t>Министерства образования и науки Российской Федерации от 19декабря 2014 г.</w:t>
      </w:r>
      <w:r>
        <w:rPr>
          <w:rFonts w:ascii="Times New Roman" w:eastAsia="Times New Roman" w:hAnsi="Times New Roman" w:cs="Times New Roman"/>
          <w:sz w:val="28"/>
        </w:rPr>
        <w:t xml:space="preserve"> №1599; </w:t>
      </w:r>
    </w:p>
    <w:p w:rsidR="004C6481" w:rsidRDefault="00391AC0">
      <w:pPr>
        <w:spacing w:after="60" w:line="285" w:lineRule="auto"/>
        <w:ind w:left="497" w:hanging="370"/>
      </w:pPr>
      <w:r>
        <w:rPr>
          <w:rFonts w:asciiTheme="minorHAnsi" w:eastAsia="Segoe UI Symbol" w:hAnsiTheme="minorHAnsi" w:cs="Segoe UI Symbol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Приказа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4C6481" w:rsidRDefault="00391AC0">
      <w:pPr>
        <w:spacing w:after="60" w:line="285" w:lineRule="auto"/>
        <w:ind w:left="497" w:hanging="370"/>
      </w:pPr>
      <w:r>
        <w:rPr>
          <w:rFonts w:asciiTheme="minorHAnsi" w:eastAsia="Segoe UI Symbol" w:hAnsiTheme="minorHAnsi" w:cs="Segoe UI Symbol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Санитарно-эпидемиологических правил и нормативов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</w:t>
      </w:r>
      <w:r>
        <w:rPr>
          <w:rFonts w:ascii="Times New Roman" w:eastAsia="Times New Roman" w:hAnsi="Times New Roman" w:cs="Times New Roman"/>
          <w:sz w:val="28"/>
        </w:rPr>
        <w:t xml:space="preserve">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 </w:t>
      </w:r>
    </w:p>
    <w:p w:rsidR="004C6481" w:rsidRDefault="00391AC0">
      <w:pPr>
        <w:spacing w:after="60" w:line="285" w:lineRule="auto"/>
        <w:ind w:left="497" w:hanging="370"/>
      </w:pPr>
      <w:r>
        <w:rPr>
          <w:rFonts w:asciiTheme="minorHAnsi" w:eastAsia="Segoe UI Symbol" w:hAnsiTheme="minorHAnsi" w:cs="Segoe UI Symbol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Письма Министерства образования и науки РФ от 9 октябр</w:t>
      </w:r>
      <w:r>
        <w:rPr>
          <w:rFonts w:ascii="Times New Roman" w:eastAsia="Times New Roman" w:hAnsi="Times New Roman" w:cs="Times New Roman"/>
          <w:sz w:val="28"/>
        </w:rPr>
        <w:t xml:space="preserve">я 2017 г. № ТС945/08 «О реализации прав граждан на получение образования на родном языке»; </w:t>
      </w:r>
    </w:p>
    <w:p w:rsidR="004C6481" w:rsidRDefault="00391AC0">
      <w:pPr>
        <w:spacing w:after="60" w:line="285" w:lineRule="auto"/>
        <w:ind w:left="497" w:hanging="370"/>
      </w:pPr>
      <w:r>
        <w:rPr>
          <w:rFonts w:asciiTheme="minorHAnsi" w:eastAsia="Segoe UI Symbol" w:hAnsiTheme="minorHAnsi" w:cs="Segoe UI Symbol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Адаптированной основной общеобразовательной программы (далее АООП) образования обучающихся с умственной отсталостью (интеллектуальными нарушениями) МОУ Столбищенская ОШ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4C6481" w:rsidRDefault="00391AC0">
      <w:pPr>
        <w:spacing w:after="31" w:line="285" w:lineRule="auto"/>
        <w:ind w:left="497" w:hanging="370"/>
      </w:pPr>
      <w:r>
        <w:rPr>
          <w:rFonts w:asciiTheme="minorHAnsi" w:eastAsia="Segoe UI Symbol" w:hAnsiTheme="minorHAnsi" w:cs="Segoe UI Symbol"/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Учебно-методического комплекта «Изобразительное искусство» для 1-4 классов (авторы: М. Ю. </w:t>
      </w:r>
      <w:proofErr w:type="spellStart"/>
      <w:r>
        <w:rPr>
          <w:rFonts w:ascii="Times New Roman" w:eastAsia="Times New Roman" w:hAnsi="Times New Roman" w:cs="Times New Roman"/>
          <w:sz w:val="28"/>
        </w:rPr>
        <w:t>Pay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М. А. Зыкова, Т. А. Соловьева). </w:t>
      </w:r>
    </w:p>
    <w:p w:rsidR="004C6481" w:rsidRDefault="00391AC0">
      <w:pPr>
        <w:spacing w:after="2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 w:line="252" w:lineRule="auto"/>
        <w:ind w:left="-15" w:right="-11" w:firstLine="698"/>
        <w:jc w:val="both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формирование основ знаний, умений и навыков содержания предмета заключается</w:t>
      </w:r>
      <w:r>
        <w:rPr>
          <w:rFonts w:ascii="Times New Roman" w:eastAsia="Times New Roman" w:hAnsi="Times New Roman" w:cs="Times New Roman"/>
          <w:sz w:val="28"/>
        </w:rPr>
        <w:t xml:space="preserve"> во всестороннем </w:t>
      </w:r>
      <w:r>
        <w:rPr>
          <w:rFonts w:ascii="Times New Roman" w:eastAsia="Times New Roman" w:hAnsi="Times New Roman" w:cs="Times New Roman"/>
          <w:sz w:val="28"/>
        </w:rPr>
        <w:t>развитии личности учащегося с легкой степенью умственной отсталости (интеллектуальными нарушениями) в процессе к художественной культуре и обучение умению видеть прекрасное в жизни и искусстве, развитие умения пользоваться полученными практическими навыкам</w:t>
      </w:r>
      <w:r>
        <w:rPr>
          <w:rFonts w:ascii="Times New Roman" w:eastAsia="Times New Roman" w:hAnsi="Times New Roman" w:cs="Times New Roman"/>
          <w:sz w:val="28"/>
        </w:rPr>
        <w:t>и в повседневной жизни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4C6481" w:rsidRDefault="00391AC0">
      <w:pPr>
        <w:spacing w:after="43"/>
        <w:ind w:left="708"/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lastRenderedPageBreak/>
        <w:t xml:space="preserve">Задачами учебного предмета являются: </w:t>
      </w:r>
    </w:p>
    <w:p w:rsidR="004C6481" w:rsidRDefault="00391AC0" w:rsidP="00391AC0">
      <w:pPr>
        <w:spacing w:after="78" w:line="238" w:lineRule="auto"/>
        <w:ind w:left="775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A"/>
          <w:sz w:val="28"/>
        </w:rPr>
        <w:t>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, а также адекватного отображения его в рисунке, аппликации, лепке;  </w:t>
      </w:r>
    </w:p>
    <w:p w:rsidR="004C6481" w:rsidRDefault="00391AC0" w:rsidP="00391AC0">
      <w:pPr>
        <w:spacing w:after="13" w:line="248" w:lineRule="auto"/>
        <w:ind w:left="775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интереса к изобразительному искусству;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4C6481" w:rsidRDefault="00391AC0" w:rsidP="00391AC0">
      <w:pPr>
        <w:spacing w:after="13" w:line="248" w:lineRule="auto"/>
        <w:ind w:left="775"/>
        <w:jc w:val="both"/>
      </w:pPr>
      <w:r>
        <w:rPr>
          <w:rFonts w:ascii="Times New Roman" w:eastAsia="Times New Roman" w:hAnsi="Times New Roman" w:cs="Times New Roman"/>
          <w:sz w:val="28"/>
        </w:rPr>
        <w:t>раскрытие значения</w:t>
      </w:r>
      <w:r>
        <w:rPr>
          <w:rFonts w:ascii="Times New Roman" w:eastAsia="Times New Roman" w:hAnsi="Times New Roman" w:cs="Times New Roman"/>
          <w:sz w:val="28"/>
        </w:rPr>
        <w:t xml:space="preserve"> изобразительного искусства в жизни человека;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4C6481" w:rsidRDefault="00391AC0" w:rsidP="00391AC0">
      <w:pPr>
        <w:spacing w:after="65" w:line="248" w:lineRule="auto"/>
        <w:ind w:left="775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в детях эстетического чувства и понимания красоты окружающ</w:t>
      </w:r>
      <w:r>
        <w:rPr>
          <w:rFonts w:ascii="Times New Roman" w:eastAsia="Times New Roman" w:hAnsi="Times New Roman" w:cs="Times New Roman"/>
          <w:sz w:val="28"/>
        </w:rPr>
        <w:t>его мира, художественного вкуса;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4C6481" w:rsidRDefault="00391AC0" w:rsidP="00391AC0">
      <w:pPr>
        <w:spacing w:after="65" w:line="248" w:lineRule="auto"/>
        <w:ind w:left="775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4C6481" w:rsidRDefault="00391AC0" w:rsidP="00391AC0">
      <w:pPr>
        <w:spacing w:after="0" w:line="248" w:lineRule="auto"/>
        <w:ind w:left="775"/>
        <w:jc w:val="both"/>
      </w:pPr>
      <w:r>
        <w:rPr>
          <w:rFonts w:ascii="Times New Roman" w:eastAsia="Times New Roman" w:hAnsi="Times New Roman" w:cs="Times New Roman"/>
          <w:sz w:val="28"/>
        </w:rPr>
        <w:t>развитие эмоционального восприятия произведений искусства, умения анализировать их содержание</w:t>
      </w:r>
      <w:r>
        <w:rPr>
          <w:rFonts w:ascii="Times New Roman" w:eastAsia="Times New Roman" w:hAnsi="Times New Roman" w:cs="Times New Roman"/>
          <w:sz w:val="28"/>
        </w:rPr>
        <w:t xml:space="preserve"> и формулировать своего мнения о них. </w:t>
      </w:r>
    </w:p>
    <w:p w:rsidR="00391AC0" w:rsidRDefault="00391AC0">
      <w:pPr>
        <w:spacing w:after="0" w:line="24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технологии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391AC0" w:rsidRDefault="00391AC0">
      <w:pPr>
        <w:spacing w:after="0" w:line="24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информационная, </w:t>
      </w:r>
    </w:p>
    <w:p w:rsidR="00391AC0" w:rsidRDefault="00391AC0">
      <w:pPr>
        <w:spacing w:after="0" w:line="24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игровая, </w:t>
      </w:r>
    </w:p>
    <w:p w:rsidR="00391AC0" w:rsidRDefault="00391AC0">
      <w:pPr>
        <w:spacing w:after="0" w:line="24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коммуникационная, </w:t>
      </w:r>
    </w:p>
    <w:p w:rsidR="004C6481" w:rsidRDefault="00391AC0">
      <w:pPr>
        <w:spacing w:after="0" w:line="248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 </w:t>
      </w:r>
    </w:p>
    <w:p w:rsidR="004C6481" w:rsidRDefault="00391AC0">
      <w:pPr>
        <w:spacing w:after="3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6481" w:rsidRDefault="00391AC0">
      <w:pPr>
        <w:pStyle w:val="1"/>
        <w:ind w:left="2996"/>
      </w:pPr>
      <w:r>
        <w:t xml:space="preserve">Общая </w:t>
      </w:r>
      <w:r>
        <w:t>характеристика учебного предмета</w:t>
      </w:r>
      <w:r>
        <w:rPr>
          <w:b w:val="0"/>
        </w:rPr>
        <w:t xml:space="preserve"> </w:t>
      </w:r>
    </w:p>
    <w:p w:rsidR="004C6481" w:rsidRDefault="00391AC0">
      <w:pPr>
        <w:spacing w:after="0" w:line="252" w:lineRule="auto"/>
        <w:ind w:left="-15" w:right="-1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Предмет «Рисование» </w:t>
      </w:r>
      <w:r>
        <w:rPr>
          <w:rFonts w:ascii="Times New Roman" w:eastAsia="Times New Roman" w:hAnsi="Times New Roman" w:cs="Times New Roman"/>
          <w:sz w:val="28"/>
        </w:rPr>
        <w:t>позволяет учащимся овладеть элементарными изобразительными навыками для адаптации и создания предпосылки их интеграции в обществе, формирования социального опыта. В процессе обучения изобразительной деятельности, эстетического</w:t>
      </w:r>
      <w:r>
        <w:rPr>
          <w:rFonts w:ascii="Times New Roman" w:eastAsia="Times New Roman" w:hAnsi="Times New Roman" w:cs="Times New Roman"/>
          <w:sz w:val="28"/>
        </w:rPr>
        <w:t xml:space="preserve"> познания и художественного о</w:t>
      </w:r>
      <w:r>
        <w:rPr>
          <w:rFonts w:ascii="Times New Roman" w:eastAsia="Times New Roman" w:hAnsi="Times New Roman" w:cs="Times New Roman"/>
          <w:sz w:val="28"/>
        </w:rPr>
        <w:t>тражения окружающей действительности ребенок</w:t>
      </w:r>
      <w:r>
        <w:rPr>
          <w:rFonts w:ascii="Times New Roman" w:eastAsia="Times New Roman" w:hAnsi="Times New Roman" w:cs="Times New Roman"/>
          <w:sz w:val="28"/>
        </w:rPr>
        <w:t xml:space="preserve">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 </w:t>
      </w:r>
    </w:p>
    <w:p w:rsidR="004C6481" w:rsidRDefault="00391AC0">
      <w:pPr>
        <w:spacing w:after="65" w:line="24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Коррекция недостатков психического и физического разв</w:t>
      </w:r>
      <w:r>
        <w:rPr>
          <w:rFonts w:ascii="Times New Roman" w:eastAsia="Times New Roman" w:hAnsi="Times New Roman" w:cs="Times New Roman"/>
          <w:sz w:val="28"/>
        </w:rPr>
        <w:t>ития обучающихся на уроках изобразительного искусства заключается в следующем: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4C6481" w:rsidRDefault="00391AC0" w:rsidP="00391AC0">
      <w:pPr>
        <w:spacing w:after="65" w:line="248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</w:t>
      </w:r>
      <w:r>
        <w:rPr>
          <w:rFonts w:ascii="Times New Roman" w:eastAsia="Times New Roman" w:hAnsi="Times New Roman" w:cs="Times New Roman"/>
          <w:sz w:val="28"/>
        </w:rPr>
        <w:t xml:space="preserve">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:rsidR="004C6481" w:rsidRDefault="00391AC0" w:rsidP="00391AC0">
      <w:pPr>
        <w:spacing w:after="65" w:line="248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</w:rPr>
        <w:t>развитие аналитических</w:t>
      </w:r>
      <w:r>
        <w:rPr>
          <w:rFonts w:ascii="Times New Roman" w:eastAsia="Times New Roman" w:hAnsi="Times New Roman" w:cs="Times New Roman"/>
          <w:sz w:val="28"/>
        </w:rPr>
        <w:t xml:space="preserve">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</w:t>
      </w:r>
    </w:p>
    <w:p w:rsidR="004C6481" w:rsidRDefault="00391AC0" w:rsidP="00391AC0">
      <w:pPr>
        <w:spacing w:after="65" w:line="248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</w:rPr>
        <w:t>коррекции руч</w:t>
      </w:r>
      <w:r>
        <w:rPr>
          <w:rFonts w:ascii="Times New Roman" w:eastAsia="Times New Roman" w:hAnsi="Times New Roman" w:cs="Times New Roman"/>
          <w:sz w:val="28"/>
        </w:rPr>
        <w:t xml:space="preserve">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 </w:t>
      </w:r>
    </w:p>
    <w:p w:rsidR="004C6481" w:rsidRDefault="00391AC0" w:rsidP="00391AC0">
      <w:pPr>
        <w:spacing w:after="0" w:line="248" w:lineRule="auto"/>
        <w:ind w:left="70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развитие зрительной памяти, внимания</w:t>
      </w:r>
      <w:r>
        <w:rPr>
          <w:rFonts w:ascii="Times New Roman" w:eastAsia="Times New Roman" w:hAnsi="Times New Roman" w:cs="Times New Roman"/>
          <w:sz w:val="28"/>
        </w:rPr>
        <w:t xml:space="preserve">, наблюдательности, образного мышления, представления и воображения. </w:t>
      </w:r>
    </w:p>
    <w:p w:rsidR="004C6481" w:rsidRDefault="00391AC0">
      <w:pPr>
        <w:spacing w:after="34"/>
        <w:ind w:left="71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6481" w:rsidRDefault="00391AC0">
      <w:pPr>
        <w:spacing w:after="2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Описание места учебного предмета в учебном плане </w:t>
      </w:r>
    </w:p>
    <w:p w:rsidR="004C6481" w:rsidRDefault="00391AC0">
      <w:pPr>
        <w:tabs>
          <w:tab w:val="center" w:pos="1256"/>
          <w:tab w:val="center" w:pos="2666"/>
          <w:tab w:val="center" w:pos="4294"/>
          <w:tab w:val="center" w:pos="5847"/>
          <w:tab w:val="center" w:pos="6701"/>
          <w:tab w:val="center" w:pos="7879"/>
          <w:tab w:val="right" w:pos="99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Учебный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предмет </w:t>
      </w:r>
      <w:r>
        <w:rPr>
          <w:rFonts w:ascii="Times New Roman" w:eastAsia="Times New Roman" w:hAnsi="Times New Roman" w:cs="Times New Roman"/>
          <w:sz w:val="28"/>
        </w:rPr>
        <w:tab/>
        <w:t xml:space="preserve">«Рисование» </w:t>
      </w:r>
      <w:r>
        <w:rPr>
          <w:rFonts w:ascii="Times New Roman" w:eastAsia="Times New Roman" w:hAnsi="Times New Roman" w:cs="Times New Roman"/>
          <w:sz w:val="28"/>
        </w:rPr>
        <w:tab/>
        <w:t xml:space="preserve">входит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предметную </w:t>
      </w:r>
      <w:r>
        <w:rPr>
          <w:rFonts w:ascii="Times New Roman" w:eastAsia="Times New Roman" w:hAnsi="Times New Roman" w:cs="Times New Roman"/>
          <w:sz w:val="28"/>
        </w:rPr>
        <w:tab/>
        <w:t xml:space="preserve">область </w:t>
      </w:r>
    </w:p>
    <w:p w:rsidR="00391AC0" w:rsidRDefault="00391AC0">
      <w:pPr>
        <w:spacing w:after="0" w:line="252" w:lineRule="auto"/>
        <w:ind w:left="-15" w:right="-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«Изобразительное искусство» и относится к обязательной части учебного плана общего</w:t>
      </w:r>
      <w:r>
        <w:rPr>
          <w:rFonts w:ascii="Times New Roman" w:eastAsia="Times New Roman" w:hAnsi="Times New Roman" w:cs="Times New Roman"/>
          <w:sz w:val="28"/>
        </w:rPr>
        <w:t xml:space="preserve"> образования обучающихся с умственной отсталостью (интеллектуальными нарушениями). Программа предмета «Изобразительное искусство» рассчитана на 4 года (с 1 по 4 классы). Общее количество часов за весь период часов составляет 237</w:t>
      </w:r>
      <w:r>
        <w:rPr>
          <w:rFonts w:ascii="Times New Roman" w:eastAsia="Times New Roman" w:hAnsi="Times New Roman" w:cs="Times New Roman"/>
          <w:sz w:val="28"/>
        </w:rPr>
        <w:t xml:space="preserve"> часов со следу</w:t>
      </w:r>
      <w:r>
        <w:rPr>
          <w:rFonts w:ascii="Times New Roman" w:eastAsia="Times New Roman" w:hAnsi="Times New Roman" w:cs="Times New Roman"/>
          <w:sz w:val="28"/>
        </w:rPr>
        <w:t xml:space="preserve">ющим распределением часов по классам: </w:t>
      </w:r>
    </w:p>
    <w:p w:rsidR="00391AC0" w:rsidRDefault="00391AC0">
      <w:pPr>
        <w:spacing w:after="0" w:line="252" w:lineRule="auto"/>
        <w:ind w:left="-15" w:right="-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1-й класс – 33часа (33 недели), </w:t>
      </w:r>
    </w:p>
    <w:p w:rsidR="00391AC0" w:rsidRDefault="00391AC0">
      <w:pPr>
        <w:spacing w:after="0" w:line="252" w:lineRule="auto"/>
        <w:ind w:left="-15" w:right="-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2-й класс – 68</w:t>
      </w:r>
      <w:r>
        <w:rPr>
          <w:rFonts w:ascii="Times New Roman" w:eastAsia="Times New Roman" w:hAnsi="Times New Roman" w:cs="Times New Roman"/>
          <w:sz w:val="28"/>
        </w:rPr>
        <w:t xml:space="preserve"> часа (34 недели), </w:t>
      </w:r>
    </w:p>
    <w:p w:rsidR="00391AC0" w:rsidRDefault="00391AC0">
      <w:pPr>
        <w:spacing w:after="0" w:line="252" w:lineRule="auto"/>
        <w:ind w:left="-15" w:right="-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3-й класс – 68</w:t>
      </w:r>
      <w:r>
        <w:rPr>
          <w:rFonts w:ascii="Times New Roman" w:eastAsia="Times New Roman" w:hAnsi="Times New Roman" w:cs="Times New Roman"/>
          <w:sz w:val="28"/>
        </w:rPr>
        <w:t xml:space="preserve"> часа (34 недели),  </w:t>
      </w:r>
    </w:p>
    <w:p w:rsidR="004C6481" w:rsidRDefault="00391AC0">
      <w:pPr>
        <w:spacing w:after="0" w:line="252" w:lineRule="auto"/>
        <w:ind w:left="-15" w:right="-11"/>
        <w:jc w:val="both"/>
      </w:pPr>
      <w:r>
        <w:rPr>
          <w:rFonts w:ascii="Times New Roman" w:eastAsia="Times New Roman" w:hAnsi="Times New Roman" w:cs="Times New Roman"/>
          <w:sz w:val="28"/>
        </w:rPr>
        <w:t>4-й класс – 68</w:t>
      </w:r>
      <w:r>
        <w:rPr>
          <w:rFonts w:ascii="Times New Roman" w:eastAsia="Times New Roman" w:hAnsi="Times New Roman" w:cs="Times New Roman"/>
          <w:sz w:val="28"/>
        </w:rPr>
        <w:t xml:space="preserve"> часа (34 недели). </w:t>
      </w:r>
    </w:p>
    <w:p w:rsidR="004C6481" w:rsidRDefault="00391AC0">
      <w:pPr>
        <w:spacing w:after="8" w:line="285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>Количество часов в неделю, отводимых на изучение предмета «Изобразительное искусство</w:t>
      </w:r>
      <w:r>
        <w:rPr>
          <w:rFonts w:ascii="Times New Roman" w:eastAsia="Times New Roman" w:hAnsi="Times New Roman" w:cs="Times New Roman"/>
          <w:sz w:val="28"/>
        </w:rPr>
        <w:t xml:space="preserve">» составляет: </w:t>
      </w:r>
    </w:p>
    <w:p w:rsidR="004C6481" w:rsidRDefault="00391AC0" w:rsidP="00391AC0">
      <w:pPr>
        <w:spacing w:after="0" w:line="285" w:lineRule="auto"/>
        <w:ind w:left="1066"/>
      </w:pPr>
      <w:r>
        <w:rPr>
          <w:rFonts w:ascii="Times New Roman" w:eastAsia="Times New Roman" w:hAnsi="Times New Roman" w:cs="Times New Roman"/>
          <w:sz w:val="28"/>
        </w:rPr>
        <w:t>дл</w:t>
      </w:r>
      <w:r>
        <w:rPr>
          <w:rFonts w:ascii="Times New Roman" w:eastAsia="Times New Roman" w:hAnsi="Times New Roman" w:cs="Times New Roman"/>
          <w:sz w:val="28"/>
        </w:rPr>
        <w:t xml:space="preserve">я 1-х классов – 1час; </w:t>
      </w:r>
    </w:p>
    <w:p w:rsidR="004C6481" w:rsidRDefault="00391AC0" w:rsidP="00391AC0">
      <w:pPr>
        <w:spacing w:after="0" w:line="285" w:lineRule="auto"/>
        <w:ind w:left="1066"/>
      </w:pPr>
      <w:r>
        <w:rPr>
          <w:rFonts w:ascii="Times New Roman" w:eastAsia="Times New Roman" w:hAnsi="Times New Roman" w:cs="Times New Roman"/>
          <w:sz w:val="28"/>
        </w:rPr>
        <w:t>для 2-х классов – 2</w:t>
      </w:r>
      <w:r>
        <w:rPr>
          <w:rFonts w:ascii="Times New Roman" w:eastAsia="Times New Roman" w:hAnsi="Times New Roman" w:cs="Times New Roman"/>
          <w:sz w:val="28"/>
        </w:rPr>
        <w:t xml:space="preserve">час;  </w:t>
      </w:r>
    </w:p>
    <w:p w:rsidR="00391AC0" w:rsidRDefault="00391AC0" w:rsidP="00391AC0">
      <w:pPr>
        <w:spacing w:after="0" w:line="285" w:lineRule="auto"/>
        <w:ind w:left="10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3-х классов – 2</w:t>
      </w:r>
      <w:r>
        <w:rPr>
          <w:rFonts w:ascii="Times New Roman" w:eastAsia="Times New Roman" w:hAnsi="Times New Roman" w:cs="Times New Roman"/>
          <w:sz w:val="28"/>
        </w:rPr>
        <w:t xml:space="preserve">час;  </w:t>
      </w:r>
    </w:p>
    <w:p w:rsidR="004C6481" w:rsidRDefault="00391AC0" w:rsidP="00391AC0">
      <w:pPr>
        <w:spacing w:after="0" w:line="285" w:lineRule="auto"/>
        <w:ind w:left="1066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4-х классов – 2</w:t>
      </w:r>
      <w:r>
        <w:rPr>
          <w:rFonts w:ascii="Times New Roman" w:eastAsia="Times New Roman" w:hAnsi="Times New Roman" w:cs="Times New Roman"/>
          <w:sz w:val="28"/>
        </w:rPr>
        <w:t xml:space="preserve">час. </w:t>
      </w:r>
    </w:p>
    <w:p w:rsidR="004C6481" w:rsidRDefault="00391AC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2535"/>
        <w:gridCol w:w="2537"/>
        <w:gridCol w:w="2535"/>
      </w:tblGrid>
      <w:tr w:rsidR="004C6481">
        <w:trPr>
          <w:trHeight w:val="65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Год обучения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часов неделю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учебных недель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Всего часов за учебный год </w:t>
            </w:r>
          </w:p>
        </w:tc>
      </w:tr>
      <w:tr w:rsidR="004C6481">
        <w:trPr>
          <w:trHeight w:val="33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класс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 </w:t>
            </w:r>
          </w:p>
        </w:tc>
      </w:tr>
      <w:tr w:rsidR="004C6481">
        <w:trPr>
          <w:trHeight w:val="334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класс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6481">
        <w:trPr>
          <w:trHeight w:val="331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класс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</w:tr>
      <w:tr w:rsidR="004C6481">
        <w:trPr>
          <w:trHeight w:val="332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4класс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6481">
        <w:trPr>
          <w:trHeight w:val="334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часов </w:t>
            </w:r>
          </w:p>
        </w:tc>
      </w:tr>
    </w:tbl>
    <w:p w:rsidR="004C6481" w:rsidRDefault="00391AC0">
      <w:pPr>
        <w:spacing w:after="0"/>
        <w:ind w:left="3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6481" w:rsidRDefault="00391AC0" w:rsidP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4C6481" w:rsidRDefault="00391AC0">
      <w:pPr>
        <w:pStyle w:val="1"/>
        <w:ind w:left="2653"/>
      </w:pPr>
      <w:r>
        <w:t>Материально-техническое обеспечение</w:t>
      </w:r>
      <w:r>
        <w:rPr>
          <w:b w:val="0"/>
        </w:rPr>
        <w:t xml:space="preserve"> </w:t>
      </w:r>
    </w:p>
    <w:tbl>
      <w:tblPr>
        <w:tblStyle w:val="TableGrid"/>
        <w:tblW w:w="10032" w:type="dxa"/>
        <w:tblInd w:w="0" w:type="dxa"/>
        <w:tblCellMar>
          <w:top w:w="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9360"/>
      </w:tblGrid>
      <w:tr w:rsidR="004C6481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>Наименование объектов и средств учебно-методического и материально-технического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 обеспечения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6481">
        <w:trPr>
          <w:trHeight w:val="334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</w:rPr>
              <w:t>Учебно-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</w:rPr>
              <w:t>методическое обеспечение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6481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Учебники</w:t>
            </w:r>
            <w:r>
              <w:rPr>
                <w:sz w:val="28"/>
              </w:rPr>
              <w:t xml:space="preserve"> </w:t>
            </w:r>
          </w:p>
        </w:tc>
      </w:tr>
      <w:tr w:rsidR="004C6481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numPr>
                <w:ilvl w:val="0"/>
                <w:numId w:val="4"/>
              </w:numPr>
              <w:spacing w:after="33"/>
              <w:ind w:hanging="2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 - «Изобразительное искусство»,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М.Ю.Рау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М., «Просвещение»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C6481" w:rsidRDefault="00391AC0">
            <w:pPr>
              <w:numPr>
                <w:ilvl w:val="0"/>
                <w:numId w:val="4"/>
              </w:numPr>
              <w:spacing w:after="31"/>
              <w:ind w:hanging="2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 – «Изобразительное искусство»,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М.Ю.Рау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М., «Просвещение»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C6481" w:rsidRDefault="00391AC0">
            <w:pPr>
              <w:numPr>
                <w:ilvl w:val="0"/>
                <w:numId w:val="4"/>
              </w:numPr>
              <w:spacing w:after="31"/>
              <w:ind w:hanging="2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 – «Изобразительное искусство»,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М.Ю.Рау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М., «Просвещение»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C6481" w:rsidRDefault="00391AC0">
            <w:pPr>
              <w:numPr>
                <w:ilvl w:val="0"/>
                <w:numId w:val="4"/>
              </w:numPr>
              <w:spacing w:after="0"/>
              <w:ind w:hanging="2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 – «Изобразительное искусство»,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М.Ю.Рау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М., «Просвещение»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6481">
        <w:trPr>
          <w:trHeight w:val="334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481" w:rsidRDefault="004C6481"/>
        </w:tc>
      </w:tr>
      <w:tr w:rsidR="004C6481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481" w:rsidRDefault="004C6481"/>
        </w:tc>
      </w:tr>
      <w:tr w:rsidR="004C6481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4C6481"/>
        </w:tc>
      </w:tr>
      <w:tr w:rsidR="004C6481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Методические пособия для учителя </w:t>
            </w:r>
          </w:p>
        </w:tc>
      </w:tr>
      <w:tr w:rsidR="004C6481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М.Ю.,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Овчинникова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М.А.,Соловьёва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Т.А. «Изобразительное искусство 1-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4классы. Методические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рекомендации».М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., «Просвещение»,2016 </w:t>
            </w:r>
          </w:p>
        </w:tc>
      </w:tr>
      <w:tr w:rsidR="004C6481">
        <w:trPr>
          <w:trHeight w:val="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4C6481">
            <w:pPr>
              <w:spacing w:after="0"/>
              <w:jc w:val="both"/>
            </w:pPr>
          </w:p>
        </w:tc>
      </w:tr>
      <w:tr w:rsidR="004C6481">
        <w:trPr>
          <w:trHeight w:val="653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 w:rsidP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tabs>
                <w:tab w:val="center" w:pos="2011"/>
                <w:tab w:val="center" w:pos="3441"/>
                <w:tab w:val="center" w:pos="4872"/>
                <w:tab w:val="center" w:pos="6368"/>
                <w:tab w:val="right" w:pos="9252"/>
              </w:tabs>
              <w:spacing w:after="33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оронкова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В.В.,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И.М.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«Программы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специальных </w:t>
            </w:r>
          </w:p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(коррекционных) образовательных учреждений» М., «Просвещение». 2013 </w:t>
            </w:r>
          </w:p>
        </w:tc>
      </w:tr>
      <w:tr w:rsidR="004C6481">
        <w:trPr>
          <w:trHeight w:val="331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</w:rPr>
              <w:t xml:space="preserve">Технические средства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C6481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Интерактивная доска (ноутбук) </w:t>
            </w:r>
          </w:p>
        </w:tc>
      </w:tr>
      <w:tr w:rsidR="004C6481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Персональный компьютер, (ноутбук).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 </w:t>
            </w:r>
          </w:p>
        </w:tc>
      </w:tr>
      <w:tr w:rsidR="004C6481">
        <w:trPr>
          <w:trHeight w:val="331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</w:rPr>
              <w:t>Учебно-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</w:rPr>
              <w:t>практическое оборудование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 </w:t>
            </w:r>
          </w:p>
        </w:tc>
      </w:tr>
      <w:tr w:rsidR="004C6481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>Изображения (картинки, фотографии) в соответствии с тематикой, определённой в программе по изобразительному искусству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. </w:t>
            </w:r>
          </w:p>
        </w:tc>
      </w:tr>
      <w:tr w:rsidR="004C6481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Репродукции картин. </w:t>
            </w:r>
          </w:p>
        </w:tc>
      </w:tr>
      <w:tr w:rsidR="004C6481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Рабочие альбомы. </w:t>
            </w:r>
          </w:p>
        </w:tc>
      </w:tr>
      <w:tr w:rsidR="004C6481">
        <w:trPr>
          <w:trHeight w:val="334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 xml:space="preserve">Натуральные объекты. </w:t>
            </w:r>
            <w:bookmarkStart w:id="0" w:name="_GoBack"/>
            <w:bookmarkEnd w:id="0"/>
          </w:p>
        </w:tc>
      </w:tr>
      <w:tr w:rsidR="004C6481">
        <w:trPr>
          <w:trHeight w:val="331"/>
        </w:trPr>
        <w:tc>
          <w:tcPr>
            <w:tcW w:w="6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391AC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</w:rPr>
              <w:t>Образцы рисунков.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C6481" w:rsidRDefault="00391AC0">
      <w:pPr>
        <w:spacing w:after="0"/>
        <w:ind w:left="42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C6481">
      <w:pgSz w:w="11906" w:h="16838"/>
      <w:pgMar w:top="861" w:right="848" w:bottom="10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D47"/>
    <w:multiLevelType w:val="hybridMultilevel"/>
    <w:tmpl w:val="93EC5950"/>
    <w:lvl w:ilvl="0" w:tplc="B1A6B744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C4D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A2E9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8D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4C2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1254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4B1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2D5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40A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551E16"/>
    <w:multiLevelType w:val="hybridMultilevel"/>
    <w:tmpl w:val="BBA42462"/>
    <w:lvl w:ilvl="0" w:tplc="23246426">
      <w:start w:val="1"/>
      <w:numFmt w:val="bullet"/>
      <w:lvlText w:val=""/>
      <w:lvlJc w:val="left"/>
      <w:pPr>
        <w:ind w:left="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285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49C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6AB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425A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0AA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C9B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672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0C7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5F3F99"/>
    <w:multiLevelType w:val="hybridMultilevel"/>
    <w:tmpl w:val="28A47E48"/>
    <w:lvl w:ilvl="0" w:tplc="144C0F94">
      <w:start w:val="1"/>
      <w:numFmt w:val="bullet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4E888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2B276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E8AC8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67A46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44956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4B8A8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2A460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2549A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7A0A06"/>
    <w:multiLevelType w:val="hybridMultilevel"/>
    <w:tmpl w:val="50543AF0"/>
    <w:lvl w:ilvl="0" w:tplc="9086E51C">
      <w:start w:val="1"/>
      <w:numFmt w:val="bullet"/>
      <w:lvlText w:val=""/>
      <w:lvlJc w:val="left"/>
      <w:pPr>
        <w:ind w:left="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8498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E3FD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6957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EF66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696B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6A56E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5CC11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BED09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81"/>
    <w:rsid w:val="00391AC0"/>
    <w:rsid w:val="004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AE05"/>
  <w15:docId w15:val="{00EAFE03-8D40-4455-9104-69AC72B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70" w:lineRule="auto"/>
      <w:ind w:left="8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МОУСКОШ№32</dc:creator>
  <cp:keywords/>
  <cp:lastModifiedBy>Света</cp:lastModifiedBy>
  <cp:revision>2</cp:revision>
  <dcterms:created xsi:type="dcterms:W3CDTF">2020-03-04T13:35:00Z</dcterms:created>
  <dcterms:modified xsi:type="dcterms:W3CDTF">2020-03-04T13:35:00Z</dcterms:modified>
</cp:coreProperties>
</file>