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2D" w:rsidRDefault="000313D6">
      <w:pPr>
        <w:spacing w:after="180"/>
        <w:ind w:right="2"/>
        <w:jc w:val="center"/>
      </w:pPr>
      <w:r>
        <w:rPr>
          <w:b/>
        </w:rPr>
        <w:t xml:space="preserve">Аннотация к рабочей программе по окружающему миру 1-4 классы  </w:t>
      </w:r>
    </w:p>
    <w:p w:rsidR="00A5202D" w:rsidRDefault="000313D6">
      <w:pPr>
        <w:spacing w:after="119"/>
        <w:ind w:right="7"/>
        <w:jc w:val="center"/>
      </w:pPr>
      <w:r>
        <w:rPr>
          <w:b/>
        </w:rPr>
        <w:t xml:space="preserve">УМК «Школа России» </w:t>
      </w:r>
    </w:p>
    <w:p w:rsidR="00A5202D" w:rsidRDefault="000313D6">
      <w:pPr>
        <w:spacing w:after="24"/>
        <w:ind w:left="0" w:right="0" w:firstLine="0"/>
        <w:jc w:val="left"/>
      </w:pPr>
      <w:r>
        <w:t xml:space="preserve"> </w:t>
      </w:r>
    </w:p>
    <w:p w:rsidR="00A5202D" w:rsidRDefault="000313D6">
      <w:pPr>
        <w:spacing w:after="44"/>
        <w:ind w:left="-5" w:right="0"/>
      </w:pPr>
      <w:r>
        <w:t xml:space="preserve">     </w:t>
      </w:r>
      <w:r>
        <w:t xml:space="preserve">Рабочая программа по окружающему миру  разработана на основе федерального компонента государственного стандарта начального общего образования (2010),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 (М; Просвещение, 2011)  и в соответствии  с приказом Ми</w:t>
      </w:r>
      <w:r>
        <w:t>нистерства образования и науки РФ от 06.10.2009 №373 о введении ФГОС НОО, с приказом Министерства образования и науки РФ от 3.06.2011 года №1994 и от 01.02.2012 года №74 «О внесении изменений в федеральный базисный учебный план для ОУ РФ, утвержденные прик</w:t>
      </w:r>
      <w:r>
        <w:t>азом Министерства образования РФ от 9.03.2004 года №1312», с изменениями внесенными приказами Министерства образования и науки РФ от 20.08.2008 года № 241. В соответствии с постановлением Главного государственного санитарного врача РФ от 29.12.2010 года №1</w:t>
      </w:r>
      <w:r>
        <w:t xml:space="preserve">89 «Об утверждении </w:t>
      </w:r>
      <w:proofErr w:type="spellStart"/>
      <w:r>
        <w:t>СанПинН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>
        <w:rPr>
          <w:color w:val="00000A"/>
        </w:rPr>
        <w:t>Основной</w:t>
      </w:r>
      <w:r>
        <w:rPr>
          <w:color w:val="00000A"/>
        </w:rPr>
        <w:t xml:space="preserve"> образовательной программы начального общего образования МОУ Столбищенская ОШ</w:t>
      </w:r>
      <w:r>
        <w:rPr>
          <w:color w:val="00000A"/>
        </w:rPr>
        <w:t>.</w:t>
      </w:r>
      <w:r>
        <w:rPr>
          <w:rFonts w:ascii="Verdana" w:eastAsia="Verdana" w:hAnsi="Verdana" w:cs="Verdana"/>
        </w:rPr>
        <w:t xml:space="preserve"> </w:t>
      </w:r>
    </w:p>
    <w:p w:rsidR="00A5202D" w:rsidRDefault="000313D6">
      <w:pPr>
        <w:ind w:left="-5" w:right="0"/>
      </w:pPr>
      <w:r>
        <w:t xml:space="preserve">     Для реализаци</w:t>
      </w:r>
      <w:r>
        <w:t xml:space="preserve">и программного материала используются учебники: </w:t>
      </w:r>
    </w:p>
    <w:p w:rsidR="00A5202D" w:rsidRDefault="000313D6">
      <w:pPr>
        <w:ind w:left="-5" w:right="0"/>
      </w:pPr>
      <w:r>
        <w:t>Плешаков А.А. Окружающий мир. 1 класс. В 2 ч. (М; «Просвещение»</w:t>
      </w:r>
      <w:r>
        <w:t xml:space="preserve">)   </w:t>
      </w:r>
    </w:p>
    <w:p w:rsidR="00A5202D" w:rsidRDefault="000313D6">
      <w:pPr>
        <w:ind w:left="-5" w:right="0"/>
      </w:pPr>
      <w:r>
        <w:t>Плешаков А.А. Окружающий мир. 2 класс. В 2 ч. (М; «Просвещение»</w:t>
      </w:r>
      <w:r>
        <w:t xml:space="preserve">)   </w:t>
      </w:r>
    </w:p>
    <w:p w:rsidR="00A5202D" w:rsidRDefault="000313D6">
      <w:pPr>
        <w:ind w:left="-5" w:right="0"/>
      </w:pPr>
      <w:r>
        <w:t>Плешаков А.А. Окружающий мир. 3 класс. В 2ч. (М; «Просвещение»</w:t>
      </w:r>
      <w:r>
        <w:t xml:space="preserve">)   </w:t>
      </w:r>
    </w:p>
    <w:p w:rsidR="000313D6" w:rsidRDefault="000313D6">
      <w:pPr>
        <w:spacing w:after="75"/>
        <w:ind w:left="-5" w:right="0"/>
      </w:pPr>
      <w:r>
        <w:t>Плешаков А.А. Окружающий мир. 4 класс. В 2ч. (М; «Просвещение»</w:t>
      </w:r>
      <w:r>
        <w:t xml:space="preserve">)       </w:t>
      </w:r>
    </w:p>
    <w:p w:rsidR="000313D6" w:rsidRDefault="000313D6">
      <w:pPr>
        <w:spacing w:after="75"/>
        <w:ind w:left="-5" w:right="0"/>
      </w:pPr>
    </w:p>
    <w:p w:rsidR="00A5202D" w:rsidRDefault="000313D6">
      <w:pPr>
        <w:spacing w:after="75"/>
        <w:ind w:left="-5" w:right="0"/>
      </w:pPr>
      <w:bookmarkStart w:id="0" w:name="_GoBack"/>
      <w:bookmarkEnd w:id="0"/>
      <w:r>
        <w:t xml:space="preserve"> На изучение курса «Окружающий мир» в каждом классе начальной школы отводится 2 ч в неделю. Программа рассчитана на 270 часов: 1 класс — 66ч (33 учебные недели), 2-4 </w:t>
      </w:r>
      <w:r>
        <w:t xml:space="preserve">классы – по 68 часов (34 учебные недели).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:rsidR="00A5202D" w:rsidRDefault="000313D6">
      <w:pPr>
        <w:spacing w:after="119"/>
        <w:ind w:left="68" w:right="0" w:firstLine="0"/>
        <w:jc w:val="center"/>
      </w:pPr>
      <w:r>
        <w:rPr>
          <w:b/>
        </w:rPr>
        <w:t xml:space="preserve"> </w:t>
      </w:r>
    </w:p>
    <w:p w:rsidR="00A5202D" w:rsidRDefault="000313D6">
      <w:pPr>
        <w:spacing w:after="81"/>
        <w:ind w:left="68" w:right="0" w:firstLine="0"/>
        <w:jc w:val="center"/>
      </w:pPr>
      <w:r>
        <w:rPr>
          <w:b/>
        </w:rPr>
        <w:t xml:space="preserve"> </w:t>
      </w:r>
    </w:p>
    <w:p w:rsidR="00A5202D" w:rsidRDefault="000313D6">
      <w:pPr>
        <w:spacing w:after="0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sectPr w:rsidR="00A5202D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2D"/>
    <w:rsid w:val="000313D6"/>
    <w:rsid w:val="00A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BAFB"/>
  <w15:docId w15:val="{153281D5-AB74-4886-B7DD-AB5C5DC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2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Света</cp:lastModifiedBy>
  <cp:revision>2</cp:revision>
  <dcterms:created xsi:type="dcterms:W3CDTF">2020-03-02T19:40:00Z</dcterms:created>
  <dcterms:modified xsi:type="dcterms:W3CDTF">2020-03-02T19:40:00Z</dcterms:modified>
</cp:coreProperties>
</file>