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C4" w:rsidRDefault="00A47DC4" w:rsidP="00A47DC4">
      <w:pPr>
        <w:spacing w:after="0" w:line="270" w:lineRule="auto"/>
        <w:ind w:left="421" w:hanging="10"/>
        <w:jc w:val="center"/>
        <w:rPr>
          <w:b/>
        </w:rPr>
      </w:pPr>
      <w:r>
        <w:rPr>
          <w:b/>
        </w:rPr>
        <w:t xml:space="preserve">Аннотация к рабочей программе </w:t>
      </w:r>
    </w:p>
    <w:p w:rsidR="00A47DC4" w:rsidRDefault="00A47DC4" w:rsidP="00A47DC4">
      <w:pPr>
        <w:spacing w:after="0" w:line="270" w:lineRule="auto"/>
        <w:ind w:left="421" w:hanging="10"/>
        <w:jc w:val="center"/>
        <w:rPr>
          <w:b/>
        </w:rPr>
      </w:pPr>
      <w:r>
        <w:rPr>
          <w:b/>
        </w:rPr>
        <w:t>по ручному труду</w:t>
      </w:r>
      <w:r>
        <w:rPr>
          <w:b/>
        </w:rPr>
        <w:t xml:space="preserve"> для 1 -4 класса</w:t>
      </w:r>
    </w:p>
    <w:p w:rsidR="00A47DC4" w:rsidRDefault="00A47DC4" w:rsidP="00A47DC4">
      <w:pPr>
        <w:spacing w:after="0" w:line="270" w:lineRule="auto"/>
        <w:ind w:left="421" w:hanging="10"/>
        <w:jc w:val="center"/>
        <w:rPr>
          <w:b/>
        </w:rPr>
      </w:pPr>
      <w:r>
        <w:rPr>
          <w:b/>
        </w:rPr>
        <w:t xml:space="preserve"> для </w:t>
      </w:r>
      <w:r w:rsidRPr="00A47DC4">
        <w:rPr>
          <w:b/>
        </w:rPr>
        <w:t xml:space="preserve">обучающихся с умственной отсталостью </w:t>
      </w:r>
    </w:p>
    <w:p w:rsidR="00266E34" w:rsidRDefault="00A47DC4" w:rsidP="00A47DC4">
      <w:pPr>
        <w:spacing w:after="0" w:line="270" w:lineRule="auto"/>
        <w:ind w:left="421" w:hanging="10"/>
        <w:jc w:val="center"/>
        <w:rPr>
          <w:b/>
        </w:rPr>
      </w:pPr>
      <w:r w:rsidRPr="00A47DC4">
        <w:rPr>
          <w:b/>
        </w:rPr>
        <w:t>(</w:t>
      </w:r>
      <w:r>
        <w:rPr>
          <w:b/>
        </w:rPr>
        <w:t>интеллектуальными нарушениями)</w:t>
      </w:r>
      <w:r w:rsidRPr="00A47DC4">
        <w:rPr>
          <w:b/>
        </w:rPr>
        <w:t xml:space="preserve"> </w:t>
      </w:r>
      <w:r>
        <w:rPr>
          <w:b/>
        </w:rPr>
        <w:t xml:space="preserve"> </w:t>
      </w:r>
    </w:p>
    <w:p w:rsidR="00A47DC4" w:rsidRDefault="00A47DC4">
      <w:pPr>
        <w:spacing w:after="0" w:line="270" w:lineRule="auto"/>
        <w:ind w:left="421" w:hanging="10"/>
        <w:jc w:val="center"/>
      </w:pPr>
    </w:p>
    <w:p w:rsidR="00266E34" w:rsidRDefault="00A47DC4">
      <w:pPr>
        <w:ind w:left="0" w:right="139" w:firstLine="708"/>
      </w:pPr>
      <w:r>
        <w:t xml:space="preserve">Рабочая программа по учебному курсу «Ручной труд» разработана на основе </w:t>
      </w:r>
    </w:p>
    <w:p w:rsidR="00266E34" w:rsidRDefault="00A47DC4">
      <w:pPr>
        <w:ind w:left="626" w:right="139" w:hanging="281"/>
      </w:pPr>
      <w:r>
        <w:rPr>
          <w:rFonts w:asciiTheme="minorHAnsi" w:eastAsia="Segoe UI Symbol" w:hAnsiTheme="minorHAnsi" w:cs="Segoe UI Symbol"/>
        </w:rPr>
        <w:t>-</w:t>
      </w:r>
      <w:r>
        <w:t>Федерального закона от 29 декабря 2012 г. № 273-ФЗ «</w:t>
      </w:r>
      <w:r>
        <w:t xml:space="preserve">Об образовании в Российской Федерации»; </w:t>
      </w:r>
    </w:p>
    <w:p w:rsidR="00266E34" w:rsidRDefault="00A47DC4">
      <w:pPr>
        <w:ind w:left="710" w:right="139"/>
      </w:pPr>
      <w:r>
        <w:rPr>
          <w:rFonts w:asciiTheme="minorHAnsi" w:eastAsia="Segoe UI Symbol" w:hAnsiTheme="minorHAnsi" w:cs="Segoe UI Symbol"/>
        </w:rPr>
        <w:t>-</w:t>
      </w:r>
      <w:r>
        <w:t xml:space="preserve">Федерального государственного образовательного стандарта обучающихся с умственной отсталостью (ФГОС О у/о), утвержденный приказом Министерства образования и науки Российской Федерации от 19декабря 2014 г. №1599; </w:t>
      </w:r>
    </w:p>
    <w:p w:rsidR="00266E34" w:rsidRDefault="00A47DC4">
      <w:pPr>
        <w:ind w:left="710" w:right="139"/>
      </w:pPr>
      <w:r>
        <w:rPr>
          <w:rFonts w:asciiTheme="minorHAnsi" w:eastAsia="Segoe UI Symbol" w:hAnsiTheme="minorHAnsi" w:cs="Segoe UI Symbol"/>
        </w:rPr>
        <w:t>-</w:t>
      </w:r>
      <w:r>
        <w:t xml:space="preserve">Приказа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</w:t>
      </w:r>
    </w:p>
    <w:p w:rsidR="00266E34" w:rsidRDefault="00A47DC4">
      <w:pPr>
        <w:ind w:left="720" w:right="139" w:firstLine="0"/>
      </w:pPr>
      <w:r>
        <w:t xml:space="preserve">отсталостью (интеллектуальными нарушениями)»; </w:t>
      </w:r>
    </w:p>
    <w:p w:rsidR="00266E34" w:rsidRDefault="00A47DC4">
      <w:pPr>
        <w:ind w:left="710" w:right="139"/>
      </w:pPr>
      <w:r>
        <w:rPr>
          <w:rFonts w:asciiTheme="minorHAnsi" w:eastAsia="Segoe UI Symbol" w:hAnsiTheme="minorHAnsi" w:cs="Segoe UI Symbol"/>
        </w:rPr>
        <w:t>-</w:t>
      </w:r>
      <w:r>
        <w:t>С</w:t>
      </w:r>
      <w:r>
        <w:t>анитарно-эпидемиологических правил и нормативов СанПиН 2.4.2.3286– 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</w:t>
      </w:r>
      <w:r>
        <w:t xml:space="preserve">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26). </w:t>
      </w:r>
    </w:p>
    <w:p w:rsidR="00266E34" w:rsidRDefault="00A47DC4">
      <w:pPr>
        <w:ind w:left="710" w:right="139"/>
      </w:pPr>
      <w:r>
        <w:rPr>
          <w:rFonts w:asciiTheme="minorHAnsi" w:eastAsia="Segoe UI Symbol" w:hAnsiTheme="minorHAnsi" w:cs="Segoe UI Symbol"/>
        </w:rPr>
        <w:t>-</w:t>
      </w:r>
      <w:r>
        <w:t>Письма Министерства образования и науки РФ от 9 октября 201</w:t>
      </w:r>
      <w:r>
        <w:t xml:space="preserve">7 г. № ТС945/08 «О реализации прав граждан на получение образования на родном языке»; </w:t>
      </w:r>
    </w:p>
    <w:p w:rsidR="00A47DC4" w:rsidRDefault="00A47DC4">
      <w:pPr>
        <w:spacing w:after="0"/>
        <w:ind w:left="345" w:firstLine="0"/>
      </w:pPr>
      <w:r>
        <w:rPr>
          <w:rFonts w:asciiTheme="minorHAnsi" w:eastAsia="Segoe UI Symbol" w:hAnsiTheme="minorHAnsi" w:cs="Segoe UI Symbol"/>
        </w:rPr>
        <w:t>-</w:t>
      </w:r>
      <w:r>
        <w:t>Адаптированной основной общеобразовательной программы (далее АООП) образования обучающихся с умственной отсталостью (интеллектуальными нарушениями) МОУ Столбищенская</w:t>
      </w:r>
      <w:r>
        <w:t xml:space="preserve"> ОШ; </w:t>
      </w:r>
    </w:p>
    <w:p w:rsidR="00266E34" w:rsidRDefault="00A47DC4">
      <w:pPr>
        <w:spacing w:after="0"/>
        <w:ind w:left="345" w:firstLine="0"/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Учебно-методического комплекта «Ручной труд» для 1-4 классов (автор: Л.А. Кузнецова). </w:t>
      </w:r>
    </w:p>
    <w:p w:rsidR="00266E34" w:rsidRDefault="00A47DC4">
      <w:pPr>
        <w:spacing w:after="20" w:line="259" w:lineRule="auto"/>
        <w:ind w:left="708" w:firstLine="0"/>
        <w:jc w:val="left"/>
      </w:pPr>
      <w:r>
        <w:rPr>
          <w:b/>
        </w:rPr>
        <w:t xml:space="preserve"> </w:t>
      </w:r>
    </w:p>
    <w:p w:rsidR="00266E34" w:rsidRDefault="00A47DC4">
      <w:pPr>
        <w:ind w:left="0" w:right="139" w:firstLine="708"/>
      </w:pPr>
      <w:r>
        <w:rPr>
          <w:b/>
          <w:color w:val="00000A"/>
        </w:rPr>
        <w:t>Цель</w:t>
      </w:r>
      <w:r>
        <w:rPr>
          <w:b/>
        </w:rPr>
        <w:t xml:space="preserve">: </w:t>
      </w:r>
      <w:r>
        <w:t>формирование основ знаний, умений и навыков содержания предмета заключается</w:t>
      </w:r>
      <w:r>
        <w:t xml:space="preserve"> во всестороннем развитии личности учащегося с легкой степенью умственной отсталост</w:t>
      </w:r>
      <w:r>
        <w:t>и (интеллектуальными нарушениями) в процессе знакомства с трудовой культурой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</w:t>
      </w:r>
      <w:r>
        <w:t xml:space="preserve">ию мотивации успеха и достижений на основе предметно-преобразующей деятельности. </w:t>
      </w:r>
    </w:p>
    <w:p w:rsidR="00A47DC4" w:rsidRDefault="00A47DC4">
      <w:pPr>
        <w:spacing w:after="44" w:line="259" w:lineRule="auto"/>
        <w:ind w:left="718" w:hanging="10"/>
        <w:jc w:val="left"/>
        <w:rPr>
          <w:b/>
        </w:rPr>
      </w:pPr>
    </w:p>
    <w:p w:rsidR="00A47DC4" w:rsidRDefault="00A47DC4">
      <w:pPr>
        <w:spacing w:after="44" w:line="259" w:lineRule="auto"/>
        <w:ind w:left="718" w:hanging="10"/>
        <w:jc w:val="left"/>
        <w:rPr>
          <w:b/>
        </w:rPr>
      </w:pPr>
    </w:p>
    <w:p w:rsidR="00266E34" w:rsidRDefault="00A47DC4">
      <w:pPr>
        <w:spacing w:after="44" w:line="259" w:lineRule="auto"/>
        <w:ind w:left="718" w:hanging="10"/>
        <w:jc w:val="left"/>
      </w:pPr>
      <w:r>
        <w:rPr>
          <w:b/>
        </w:rPr>
        <w:lastRenderedPageBreak/>
        <w:t xml:space="preserve">Задачами учебного предмета являются: </w:t>
      </w:r>
    </w:p>
    <w:p w:rsidR="00266E34" w:rsidRDefault="00A47DC4" w:rsidP="00A47DC4">
      <w:pPr>
        <w:ind w:left="700" w:right="139" w:firstLine="0"/>
      </w:pPr>
      <w:r>
        <w:t xml:space="preserve">развитие сенсомоторных процессов, руки, глазомера через формирование практических умений; </w:t>
      </w:r>
    </w:p>
    <w:p w:rsidR="00266E34" w:rsidRDefault="00A47DC4" w:rsidP="00A47DC4">
      <w:pPr>
        <w:spacing w:after="0" w:line="261" w:lineRule="auto"/>
        <w:ind w:left="700" w:right="139" w:firstLine="0"/>
      </w:pPr>
      <w:r>
        <w:t xml:space="preserve">развитие </w:t>
      </w:r>
      <w:r>
        <w:tab/>
        <w:t xml:space="preserve">регулятивной </w:t>
      </w:r>
      <w:r>
        <w:tab/>
        <w:t xml:space="preserve">структуры </w:t>
      </w:r>
      <w:r>
        <w:tab/>
        <w:t xml:space="preserve">деятельности, </w:t>
      </w:r>
      <w:r>
        <w:tab/>
        <w:t xml:space="preserve">включающей целеполагание, планирование, контроль и оценку действий и результатов деятельности в соответствии с поставленной целью; </w:t>
      </w:r>
    </w:p>
    <w:p w:rsidR="00266E34" w:rsidRDefault="00A47DC4" w:rsidP="00A47DC4">
      <w:pPr>
        <w:ind w:left="700" w:right="139" w:firstLine="0"/>
      </w:pPr>
      <w:r>
        <w:t>формирование информационной культуры, развитие активности, целенаправленно</w:t>
      </w:r>
      <w:r>
        <w:t xml:space="preserve">сти, инициативности; духовно-нравственное воспитание и развитие социально ценных качеств личности; </w:t>
      </w:r>
    </w:p>
    <w:p w:rsidR="00266E34" w:rsidRDefault="00A47DC4" w:rsidP="00A47DC4">
      <w:pPr>
        <w:ind w:left="700" w:right="139" w:firstLine="0"/>
      </w:pPr>
      <w:proofErr w:type="spellStart"/>
      <w:r>
        <w:t>корригирование</w:t>
      </w:r>
      <w:proofErr w:type="spellEnd"/>
      <w:r>
        <w:t xml:space="preserve"> интеллектуальных и физических недостатков с учетом</w:t>
      </w:r>
      <w:r>
        <w:t xml:space="preserve"> их возрастных особенностей путем систематического и целенаправленного совершенствования в</w:t>
      </w:r>
      <w:r>
        <w:t xml:space="preserve">осприятия;  </w:t>
      </w:r>
    </w:p>
    <w:p w:rsidR="00266E34" w:rsidRDefault="00A47DC4" w:rsidP="00A47DC4">
      <w:pPr>
        <w:ind w:left="700" w:right="139" w:firstLine="0"/>
      </w:pPr>
      <w:r>
        <w:t xml:space="preserve">формирования </w:t>
      </w:r>
      <w:r>
        <w:tab/>
        <w:t xml:space="preserve">аналитико-синтетической </w:t>
      </w:r>
      <w:r>
        <w:tab/>
        <w:t xml:space="preserve">деятельности, </w:t>
      </w:r>
      <w:r>
        <w:tab/>
        <w:t xml:space="preserve">улучшения зрительно-двигательной координации, ручной моторики. </w:t>
      </w:r>
    </w:p>
    <w:p w:rsidR="00A47DC4" w:rsidRDefault="00A47DC4">
      <w:pPr>
        <w:spacing w:after="11"/>
        <w:ind w:left="0" w:right="139" w:firstLine="708"/>
        <w:rPr>
          <w:b/>
        </w:rPr>
      </w:pPr>
      <w:r>
        <w:rPr>
          <w:b/>
        </w:rPr>
        <w:t xml:space="preserve">Образовательные технологии: </w:t>
      </w:r>
    </w:p>
    <w:p w:rsidR="00A47DC4" w:rsidRDefault="00A47DC4">
      <w:pPr>
        <w:spacing w:after="11"/>
        <w:ind w:left="0" w:right="139" w:firstLine="708"/>
      </w:pPr>
      <w:r>
        <w:t xml:space="preserve">информационная, </w:t>
      </w:r>
    </w:p>
    <w:p w:rsidR="00A47DC4" w:rsidRDefault="00A47DC4">
      <w:pPr>
        <w:spacing w:after="11"/>
        <w:ind w:left="0" w:right="139" w:firstLine="708"/>
      </w:pPr>
      <w:r>
        <w:t xml:space="preserve">игровая, </w:t>
      </w:r>
    </w:p>
    <w:p w:rsidR="00A47DC4" w:rsidRDefault="00A47DC4">
      <w:pPr>
        <w:spacing w:after="11"/>
        <w:ind w:left="0" w:right="139" w:firstLine="708"/>
      </w:pPr>
      <w:r>
        <w:t xml:space="preserve">коммуникационная, </w:t>
      </w:r>
    </w:p>
    <w:p w:rsidR="00266E34" w:rsidRDefault="00A47DC4">
      <w:pPr>
        <w:spacing w:after="11"/>
        <w:ind w:left="0" w:right="139" w:firstLine="708"/>
      </w:pPr>
      <w:proofErr w:type="spellStart"/>
      <w:r>
        <w:t>здоровьесберегающая</w:t>
      </w:r>
      <w:proofErr w:type="spellEnd"/>
      <w:r>
        <w:t xml:space="preserve"> и др. </w:t>
      </w:r>
    </w:p>
    <w:p w:rsidR="00266E34" w:rsidRDefault="00A47DC4">
      <w:pPr>
        <w:spacing w:after="29" w:line="259" w:lineRule="auto"/>
        <w:ind w:left="708" w:firstLine="0"/>
        <w:jc w:val="left"/>
      </w:pPr>
      <w:r>
        <w:rPr>
          <w:b/>
        </w:rPr>
        <w:t xml:space="preserve"> </w:t>
      </w:r>
    </w:p>
    <w:p w:rsidR="00266E34" w:rsidRDefault="00A47DC4">
      <w:pPr>
        <w:spacing w:after="0" w:line="270" w:lineRule="auto"/>
        <w:ind w:left="421" w:right="556" w:hanging="10"/>
        <w:jc w:val="center"/>
      </w:pPr>
      <w:r>
        <w:rPr>
          <w:b/>
        </w:rPr>
        <w:t>Общая характеристика учеб</w:t>
      </w:r>
      <w:r>
        <w:rPr>
          <w:b/>
        </w:rPr>
        <w:t xml:space="preserve">ного предмета </w:t>
      </w:r>
    </w:p>
    <w:p w:rsidR="00266E34" w:rsidRDefault="00A47DC4">
      <w:pPr>
        <w:ind w:left="0" w:right="139" w:firstLine="708"/>
      </w:pPr>
      <w:r>
        <w:t>Обучение учащихся с легкой степенью умственной отсталости (интеллектуальными нарушениями) представляет для педагогов значительную проблему, так как при поступлении в школу такие дети значительно отстают в развитии от детей с нормальным интел</w:t>
      </w:r>
      <w:r>
        <w:t>лектом. С учётом требований ФГОС образования учащихся</w:t>
      </w:r>
      <w:r>
        <w:t xml:space="preserve"> с легкой степенью умственной отсталости (интеллектуальными нарушениями) на I этапе обучения (1 – 4 классы) огромное значение придаётся предмету </w:t>
      </w:r>
      <w:r>
        <w:t>«Ручной труд», чтобы сформировать начальные</w:t>
      </w:r>
      <w:r>
        <w:t xml:space="preserve"> навыки ручног</w:t>
      </w:r>
      <w:r>
        <w:t xml:space="preserve">о труда и знания трудовой культуры, </w:t>
      </w:r>
      <w:bookmarkStart w:id="0" w:name="_GoBack"/>
      <w:bookmarkEnd w:id="0"/>
      <w:r>
        <w:t>подготовки к</w:t>
      </w:r>
      <w:r>
        <w:t xml:space="preserve"> последующему профильному обучению в старших классах. Огромное значение придается ручному труду в развитии ребенка, так как в нем заложены неиссякаемые резервы развития его личности, благоприятные условия дл</w:t>
      </w:r>
      <w:r>
        <w:t xml:space="preserve">я его обучения и воспитания, труд – это основа любых культурных достижений, один из главных видов деятельности в жизни человека. </w:t>
      </w:r>
    </w:p>
    <w:p w:rsidR="00A47DC4" w:rsidRDefault="00A47DC4">
      <w:pPr>
        <w:ind w:left="0" w:right="139" w:firstLine="708"/>
      </w:pPr>
    </w:p>
    <w:p w:rsidR="00266E34" w:rsidRDefault="00A47DC4">
      <w:pPr>
        <w:pStyle w:val="1"/>
        <w:ind w:left="2002"/>
      </w:pPr>
      <w:r>
        <w:t xml:space="preserve">Описание места учебного предмета в учебном плане  </w:t>
      </w:r>
    </w:p>
    <w:p w:rsidR="00A47DC4" w:rsidRDefault="00A47DC4">
      <w:pPr>
        <w:spacing w:after="0"/>
        <w:ind w:left="0" w:right="139" w:firstLine="708"/>
      </w:pPr>
      <w:r>
        <w:t>Учебный предмет «Ручной труд» входит в предметную область «Технология» и от</w:t>
      </w:r>
      <w:r>
        <w:t>носится к обязательной части учебного плана общего</w:t>
      </w:r>
      <w:r>
        <w:t xml:space="preserve"> образования обучающихся с умственной отсталостью (интеллектуальными нарушениями). Программа предмета «Ручной труд» рассчитана на 4 года (с 1 по 4 </w:t>
      </w:r>
      <w:r>
        <w:lastRenderedPageBreak/>
        <w:t>классы). Общее количество часов за весь период обучения составляет 270</w:t>
      </w:r>
      <w:r>
        <w:t xml:space="preserve"> часов со следующим распределением часов по классам: </w:t>
      </w:r>
    </w:p>
    <w:p w:rsidR="00A47DC4" w:rsidRDefault="00A47DC4">
      <w:pPr>
        <w:spacing w:after="0"/>
        <w:ind w:left="0" w:right="139" w:firstLine="708"/>
      </w:pPr>
      <w:r>
        <w:t xml:space="preserve">1-й класс – 66 часов (33 недели), </w:t>
      </w:r>
    </w:p>
    <w:p w:rsidR="00A47DC4" w:rsidRDefault="00A47DC4">
      <w:pPr>
        <w:spacing w:after="0"/>
        <w:ind w:left="0" w:right="139" w:firstLine="708"/>
      </w:pPr>
      <w:r>
        <w:t>2-й класс – 68</w:t>
      </w:r>
      <w:r>
        <w:t xml:space="preserve"> часа (34 недели),  </w:t>
      </w:r>
    </w:p>
    <w:p w:rsidR="00A47DC4" w:rsidRDefault="00A47DC4">
      <w:pPr>
        <w:spacing w:after="0"/>
        <w:ind w:left="0" w:right="139" w:firstLine="708"/>
      </w:pPr>
      <w:r>
        <w:t xml:space="preserve">3-й класс – 68 часа (34 недели), </w:t>
      </w:r>
    </w:p>
    <w:p w:rsidR="00266E34" w:rsidRDefault="00A47DC4">
      <w:pPr>
        <w:spacing w:after="0"/>
        <w:ind w:left="0" w:right="139" w:firstLine="708"/>
      </w:pPr>
      <w:r>
        <w:t xml:space="preserve"> -й класс – 68</w:t>
      </w:r>
      <w:r>
        <w:t xml:space="preserve"> часа (34 недели). </w:t>
      </w:r>
    </w:p>
    <w:p w:rsidR="00266E34" w:rsidRDefault="00A47DC4">
      <w:pPr>
        <w:ind w:left="0" w:right="139" w:firstLine="708"/>
      </w:pPr>
      <w:r>
        <w:t>Количество часов в неделю, отводимых на изучение пр</w:t>
      </w:r>
      <w:r>
        <w:t xml:space="preserve">едмета «Ручной труд» составляет: </w:t>
      </w:r>
    </w:p>
    <w:p w:rsidR="00266E34" w:rsidRDefault="00A47DC4" w:rsidP="00A47DC4">
      <w:pPr>
        <w:spacing w:after="0"/>
        <w:ind w:left="1066" w:right="139" w:firstLine="0"/>
      </w:pPr>
      <w:r>
        <w:t xml:space="preserve">для 1-х классов – 2часа; </w:t>
      </w:r>
    </w:p>
    <w:p w:rsidR="00266E34" w:rsidRDefault="00A47DC4" w:rsidP="00A47DC4">
      <w:pPr>
        <w:spacing w:after="0"/>
        <w:ind w:left="1066" w:right="139" w:firstLine="0"/>
      </w:pPr>
      <w:r>
        <w:t>для 2-х классов – 2</w:t>
      </w:r>
      <w:r>
        <w:t>часа</w:t>
      </w:r>
      <w:r>
        <w:t xml:space="preserve">;  </w:t>
      </w:r>
    </w:p>
    <w:p w:rsidR="00A47DC4" w:rsidRDefault="00A47DC4" w:rsidP="00A47DC4">
      <w:pPr>
        <w:spacing w:after="0"/>
        <w:ind w:right="139"/>
      </w:pPr>
      <w:r>
        <w:t xml:space="preserve">               </w:t>
      </w:r>
      <w:r>
        <w:t>для 3-х классов – 2</w:t>
      </w:r>
      <w:r>
        <w:t>часа</w:t>
      </w:r>
      <w:r>
        <w:t xml:space="preserve">;  </w:t>
      </w:r>
    </w:p>
    <w:p w:rsidR="00266E34" w:rsidRDefault="00A47DC4" w:rsidP="00A47DC4">
      <w:pPr>
        <w:spacing w:after="0"/>
        <w:ind w:right="139"/>
      </w:pPr>
      <w:r>
        <w:rPr>
          <w:rFonts w:ascii="Arial" w:eastAsia="Arial" w:hAnsi="Arial" w:cs="Arial"/>
        </w:rPr>
        <w:t xml:space="preserve">            </w:t>
      </w:r>
      <w:r>
        <w:rPr>
          <w:rFonts w:ascii="Arial" w:eastAsia="Arial" w:hAnsi="Arial" w:cs="Arial"/>
        </w:rPr>
        <w:t xml:space="preserve"> </w:t>
      </w:r>
      <w:r>
        <w:t>для 4-х классов – 2</w:t>
      </w:r>
      <w:r>
        <w:t xml:space="preserve">час. </w:t>
      </w:r>
    </w:p>
    <w:tbl>
      <w:tblPr>
        <w:tblStyle w:val="TableGrid"/>
        <w:tblW w:w="10140" w:type="dxa"/>
        <w:tblInd w:w="-108" w:type="dxa"/>
        <w:tblCellMar>
          <w:top w:w="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33"/>
        <w:gridCol w:w="2535"/>
        <w:gridCol w:w="2537"/>
        <w:gridCol w:w="2535"/>
      </w:tblGrid>
      <w:tr w:rsidR="00266E34">
        <w:trPr>
          <w:trHeight w:val="655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1" w:firstLine="0"/>
              <w:jc w:val="center"/>
            </w:pPr>
            <w:r>
              <w:t xml:space="preserve">Год обучения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0" w:firstLine="0"/>
              <w:jc w:val="center"/>
            </w:pPr>
            <w:r>
              <w:t xml:space="preserve">Кол-во часов неделю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0" w:firstLine="0"/>
              <w:jc w:val="center"/>
            </w:pPr>
            <w:r>
              <w:t xml:space="preserve">Кол-во учебных недель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0" w:firstLine="0"/>
              <w:jc w:val="center"/>
            </w:pPr>
            <w:r>
              <w:t xml:space="preserve">Всего часов за учебный год </w:t>
            </w:r>
          </w:p>
        </w:tc>
      </w:tr>
      <w:tr w:rsidR="00266E34">
        <w:trPr>
          <w:trHeight w:val="33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0" w:right="1" w:firstLine="0"/>
              <w:jc w:val="center"/>
            </w:pPr>
            <w:r>
              <w:t xml:space="preserve">1 класс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6" w:firstLine="0"/>
              <w:jc w:val="center"/>
            </w:pPr>
            <w:r>
              <w:t xml:space="preserve">2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1" w:firstLine="0"/>
              <w:jc w:val="center"/>
            </w:pPr>
            <w:r>
              <w:t xml:space="preserve">33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0" w:right="2" w:firstLine="0"/>
              <w:jc w:val="center"/>
            </w:pPr>
            <w:r>
              <w:t xml:space="preserve">66 </w:t>
            </w:r>
          </w:p>
        </w:tc>
      </w:tr>
      <w:tr w:rsidR="00266E34">
        <w:trPr>
          <w:trHeight w:val="334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0" w:right="1" w:firstLine="0"/>
              <w:jc w:val="center"/>
            </w:pPr>
            <w:r>
              <w:t xml:space="preserve">2 класс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6" w:firstLine="0"/>
              <w:jc w:val="center"/>
            </w:pPr>
            <w:r>
              <w:t>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1" w:firstLine="0"/>
              <w:jc w:val="center"/>
            </w:pPr>
            <w:r>
              <w:t xml:space="preserve">34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0" w:right="2" w:firstLine="0"/>
              <w:jc w:val="center"/>
            </w:pPr>
            <w:r>
              <w:t>68</w:t>
            </w:r>
          </w:p>
        </w:tc>
      </w:tr>
      <w:tr w:rsidR="00266E34">
        <w:trPr>
          <w:trHeight w:val="33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0" w:firstLine="0"/>
              <w:jc w:val="center"/>
            </w:pPr>
            <w:r>
              <w:t xml:space="preserve">3 класс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6" w:firstLine="0"/>
              <w:jc w:val="center"/>
            </w:pPr>
            <w:r>
              <w:t>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1" w:firstLine="0"/>
              <w:jc w:val="center"/>
            </w:pPr>
            <w:r>
              <w:t xml:space="preserve">34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0" w:right="2" w:firstLine="0"/>
              <w:jc w:val="center"/>
            </w:pPr>
            <w:r>
              <w:t>68</w:t>
            </w:r>
          </w:p>
        </w:tc>
      </w:tr>
      <w:tr w:rsidR="00266E34">
        <w:trPr>
          <w:trHeight w:val="33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2" w:firstLine="0"/>
              <w:jc w:val="center"/>
            </w:pPr>
            <w:r>
              <w:t xml:space="preserve">4класс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6" w:firstLine="0"/>
              <w:jc w:val="center"/>
            </w:pPr>
            <w:r>
              <w:t>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1" w:firstLine="0"/>
              <w:jc w:val="center"/>
            </w:pPr>
            <w:r>
              <w:t xml:space="preserve">34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0" w:right="2" w:firstLine="0"/>
              <w:jc w:val="center"/>
            </w:pPr>
            <w:r>
              <w:t>68</w:t>
            </w:r>
          </w:p>
        </w:tc>
      </w:tr>
      <w:tr w:rsidR="00266E34">
        <w:trPr>
          <w:trHeight w:val="33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266E34">
            <w:pPr>
              <w:spacing w:after="0" w:line="259" w:lineRule="auto"/>
              <w:ind w:left="75" w:firstLine="0"/>
              <w:jc w:val="center"/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 w:rsidP="00A47DC4">
            <w:pPr>
              <w:spacing w:after="0" w:line="259" w:lineRule="auto"/>
              <w:ind w:left="0" w:right="1" w:firstLine="0"/>
            </w:pPr>
            <w:r>
              <w:t xml:space="preserve">270 </w:t>
            </w:r>
            <w:r>
              <w:t xml:space="preserve">часов </w:t>
            </w:r>
          </w:p>
        </w:tc>
      </w:tr>
    </w:tbl>
    <w:p w:rsidR="00266E34" w:rsidRDefault="00A47DC4">
      <w:pPr>
        <w:spacing w:after="131" w:line="259" w:lineRule="auto"/>
        <w:ind w:left="636" w:firstLine="0"/>
        <w:jc w:val="center"/>
      </w:pPr>
      <w:r>
        <w:rPr>
          <w:b/>
        </w:rPr>
        <w:t xml:space="preserve"> </w:t>
      </w:r>
    </w:p>
    <w:p w:rsidR="00266E34" w:rsidRDefault="00A47DC4" w:rsidP="00A47DC4">
      <w:pPr>
        <w:spacing w:after="131" w:line="259" w:lineRule="auto"/>
        <w:ind w:left="636" w:firstLine="0"/>
        <w:jc w:val="center"/>
      </w:pPr>
      <w:r>
        <w:rPr>
          <w:b/>
        </w:rPr>
        <w:t xml:space="preserve"> </w:t>
      </w:r>
    </w:p>
    <w:p w:rsidR="00266E34" w:rsidRDefault="00A47DC4">
      <w:pPr>
        <w:pStyle w:val="1"/>
        <w:ind w:left="-5"/>
      </w:pPr>
      <w:r>
        <w:t xml:space="preserve">                                        Материально-техническое обеспечение </w:t>
      </w:r>
    </w:p>
    <w:tbl>
      <w:tblPr>
        <w:tblStyle w:val="TableGrid"/>
        <w:tblW w:w="10353" w:type="dxa"/>
        <w:tblInd w:w="0" w:type="dxa"/>
        <w:tblCellMar>
          <w:top w:w="4" w:type="dxa"/>
          <w:left w:w="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852"/>
        <w:gridCol w:w="142"/>
        <w:gridCol w:w="9359"/>
      </w:tblGrid>
      <w:tr w:rsidR="00266E34">
        <w:trPr>
          <w:trHeight w:val="653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37" w:firstLine="0"/>
              <w:jc w:val="center"/>
            </w:pPr>
            <w:r>
              <w:t>№</w:t>
            </w:r>
            <w: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0" w:firstLine="0"/>
              <w:jc w:val="center"/>
            </w:pPr>
            <w:r>
              <w:rPr>
                <w:color w:val="1C1C1C"/>
              </w:rPr>
              <w:t xml:space="preserve">Наименование объектов и средств учебно-методического и </w:t>
            </w:r>
            <w:proofErr w:type="spellStart"/>
            <w:r>
              <w:rPr>
                <w:color w:val="1C1C1C"/>
              </w:rPr>
              <w:t>материально</w:t>
            </w:r>
            <w:r>
              <w:rPr>
                <w:color w:val="1C1C1C"/>
              </w:rPr>
              <w:t>технического</w:t>
            </w:r>
            <w:proofErr w:type="spellEnd"/>
            <w:r>
              <w:rPr>
                <w:color w:val="1C1C1C"/>
              </w:rPr>
              <w:t xml:space="preserve"> обеспечения</w:t>
            </w:r>
            <w:r>
              <w:t xml:space="preserve"> </w:t>
            </w:r>
          </w:p>
        </w:tc>
      </w:tr>
      <w:tr w:rsidR="00266E34">
        <w:trPr>
          <w:trHeight w:val="334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color w:val="1C1C1C"/>
              </w:rPr>
              <w:t>Учебно-методическое обеспечение</w:t>
            </w:r>
            <w:r>
              <w:t xml:space="preserve"> </w:t>
            </w:r>
          </w:p>
        </w:tc>
      </w:tr>
      <w:tr w:rsidR="00266E34">
        <w:trPr>
          <w:trHeight w:val="3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>Учебники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6E34">
        <w:trPr>
          <w:trHeight w:val="6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0" w:right="134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66E34" w:rsidRDefault="00A47DC4" w:rsidP="00A47DC4">
            <w:pPr>
              <w:spacing w:after="0" w:line="259" w:lineRule="auto"/>
              <w:ind w:left="108" w:hanging="132"/>
            </w:pPr>
            <w:r>
              <w:t xml:space="preserve"> 1 класс - «Технология. Ручной труд», Л.А. Кузнецова, Санкт-Петербург, «Просвещение», </w:t>
            </w:r>
            <w:r>
              <w:t xml:space="preserve"> </w:t>
            </w:r>
          </w:p>
        </w:tc>
      </w:tr>
      <w:tr w:rsidR="00266E34">
        <w:trPr>
          <w:trHeight w:val="653"/>
        </w:trPr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0" w:right="134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501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108" w:hanging="132"/>
            </w:pPr>
            <w:r>
              <w:t xml:space="preserve"> 2 класс – «Технология. Ручной труд», Л. А. Кузнецова,  - «Просвещение», М., </w:t>
            </w:r>
          </w:p>
        </w:tc>
      </w:tr>
      <w:tr w:rsidR="00266E34">
        <w:trPr>
          <w:trHeight w:val="655"/>
        </w:trPr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0" w:right="134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501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108" w:hanging="132"/>
            </w:pPr>
            <w:r>
              <w:t xml:space="preserve"> 3 класс – «Технология. Ручной труд», Л.А. Кузнецова, «Просвещение», М.,</w:t>
            </w:r>
          </w:p>
        </w:tc>
      </w:tr>
      <w:tr w:rsidR="00266E34">
        <w:trPr>
          <w:trHeight w:val="653"/>
        </w:trPr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0" w:right="134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501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108" w:hanging="132"/>
            </w:pPr>
            <w:r>
              <w:t xml:space="preserve"> 4 класс – «Технология. Ручной труд», М., Л.А. Кузнецова, «Просвещение», </w:t>
            </w:r>
          </w:p>
        </w:tc>
      </w:tr>
      <w:tr w:rsidR="00266E34">
        <w:trPr>
          <w:trHeight w:val="3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38" w:firstLine="0"/>
              <w:jc w:val="center"/>
            </w:pPr>
            <w:r>
              <w:rPr>
                <w:b/>
              </w:rPr>
              <w:t xml:space="preserve">Методические пособия для учителя </w:t>
            </w:r>
          </w:p>
        </w:tc>
      </w:tr>
      <w:tr w:rsidR="00266E34">
        <w:trPr>
          <w:trHeight w:val="6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0" w:right="134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108" w:hanging="132"/>
              <w:jc w:val="left"/>
            </w:pPr>
            <w:r>
              <w:t xml:space="preserve"> </w:t>
            </w:r>
            <w:r>
              <w:t xml:space="preserve">Кузнецова М.А. «Технология. Ручной труд 1- 4 классы. Методические рекомендации» М., «Просвещение» 2016 </w:t>
            </w:r>
          </w:p>
        </w:tc>
      </w:tr>
      <w:tr w:rsidR="00266E34">
        <w:trPr>
          <w:trHeight w:val="653"/>
        </w:trPr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0" w:right="134" w:firstLine="0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501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66E34" w:rsidRDefault="00A47DC4" w:rsidP="00A47DC4">
            <w:pPr>
              <w:spacing w:after="0" w:line="259" w:lineRule="auto"/>
              <w:ind w:left="108" w:hanging="132"/>
              <w:jc w:val="left"/>
            </w:pPr>
            <w:r>
              <w:t xml:space="preserve"> </w:t>
            </w:r>
          </w:p>
        </w:tc>
      </w:tr>
      <w:tr w:rsidR="00266E34">
        <w:trPr>
          <w:trHeight w:val="334"/>
        </w:trPr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0" w:right="134" w:firstLine="0"/>
              <w:jc w:val="right"/>
            </w:pPr>
            <w:r>
              <w:t>6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501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-24" w:firstLine="0"/>
              <w:jc w:val="left"/>
            </w:pPr>
            <w:r>
              <w:t xml:space="preserve"> </w:t>
            </w:r>
            <w:r>
              <w:t xml:space="preserve">Рабочие тетради на печатной основе. </w:t>
            </w:r>
          </w:p>
        </w:tc>
      </w:tr>
      <w:tr w:rsidR="00266E34">
        <w:trPr>
          <w:trHeight w:val="653"/>
        </w:trPr>
        <w:tc>
          <w:tcPr>
            <w:tcW w:w="85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0" w:right="134" w:firstLine="0"/>
              <w:jc w:val="right"/>
            </w:pPr>
            <w:r>
              <w:lastRenderedPageBreak/>
              <w:t>7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501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25" w:line="259" w:lineRule="auto"/>
              <w:ind w:left="-24" w:firstLine="0"/>
              <w:jc w:val="left"/>
            </w:pPr>
            <w:r>
              <w:t xml:space="preserve"> Воронкова В.В., </w:t>
            </w:r>
            <w:proofErr w:type="spellStart"/>
            <w:r>
              <w:t>Бгажнокова</w:t>
            </w:r>
            <w:proofErr w:type="spellEnd"/>
            <w:r>
              <w:t xml:space="preserve"> И.М. «Программы специальных </w:t>
            </w:r>
          </w:p>
          <w:p w:rsidR="00266E34" w:rsidRDefault="00A47DC4">
            <w:pPr>
              <w:spacing w:after="0" w:line="259" w:lineRule="auto"/>
              <w:ind w:left="108" w:firstLine="0"/>
              <w:jc w:val="left"/>
            </w:pPr>
            <w:r>
              <w:t xml:space="preserve">(коррекционных) образовательных учреждений» М., «Просвещение». 2013 </w:t>
            </w:r>
          </w:p>
        </w:tc>
      </w:tr>
      <w:tr w:rsidR="00266E34">
        <w:trPr>
          <w:trHeight w:val="331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color w:val="1C1C1C"/>
              </w:rPr>
              <w:t xml:space="preserve">Технические средства </w:t>
            </w:r>
            <w:r>
              <w:t xml:space="preserve"> </w:t>
            </w:r>
          </w:p>
        </w:tc>
      </w:tr>
      <w:tr w:rsidR="00266E34">
        <w:trPr>
          <w:trHeight w:val="334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0" w:right="247" w:firstLine="0"/>
              <w:jc w:val="right"/>
            </w:pPr>
            <w:r>
              <w:t>8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108" w:firstLine="0"/>
              <w:jc w:val="left"/>
            </w:pPr>
            <w:r>
              <w:rPr>
                <w:color w:val="1C1C1C"/>
              </w:rPr>
              <w:t xml:space="preserve">Интерактивная доска (ноутбук) </w:t>
            </w:r>
          </w:p>
        </w:tc>
      </w:tr>
      <w:tr w:rsidR="00266E34">
        <w:trPr>
          <w:trHeight w:val="331"/>
        </w:trPr>
        <w:tc>
          <w:tcPr>
            <w:tcW w:w="994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0" w:right="105" w:firstLine="0"/>
              <w:jc w:val="right"/>
            </w:pPr>
            <w:r>
              <w:t>9</w:t>
            </w:r>
            <w:r>
              <w:t xml:space="preserve">.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108" w:firstLine="0"/>
              <w:jc w:val="left"/>
            </w:pPr>
            <w:r>
              <w:t>Персональный компьютер, (ноутбук).</w:t>
            </w:r>
            <w:r>
              <w:rPr>
                <w:color w:val="1C1C1C"/>
              </w:rPr>
              <w:t xml:space="preserve"> </w:t>
            </w:r>
          </w:p>
        </w:tc>
      </w:tr>
      <w:tr w:rsidR="00266E34">
        <w:trPr>
          <w:trHeight w:val="331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color w:val="1C1C1C"/>
              </w:rPr>
              <w:t>Учебно-практическое оборудование</w:t>
            </w:r>
            <w:r>
              <w:rPr>
                <w:color w:val="1C1C1C"/>
              </w:rPr>
              <w:t xml:space="preserve"> </w:t>
            </w:r>
          </w:p>
        </w:tc>
      </w:tr>
      <w:tr w:rsidR="00266E34">
        <w:trPr>
          <w:trHeight w:val="655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0" w:right="105" w:firstLine="0"/>
              <w:jc w:val="right"/>
            </w:pPr>
            <w:r>
              <w:t>10</w:t>
            </w:r>
            <w:r>
              <w:t xml:space="preserve">.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108" w:firstLine="0"/>
              <w:jc w:val="left"/>
            </w:pPr>
            <w:r>
              <w:rPr>
                <w:color w:val="1C1C1C"/>
              </w:rPr>
              <w:t xml:space="preserve">Изображения (картинки, фотографии) в соответствии с тематикой по предмету. </w:t>
            </w:r>
          </w:p>
        </w:tc>
      </w:tr>
      <w:tr w:rsidR="00266E34">
        <w:trPr>
          <w:trHeight w:val="326"/>
        </w:trPr>
        <w:tc>
          <w:tcPr>
            <w:tcW w:w="994" w:type="dxa"/>
            <w:gridSpan w:val="2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0" w:right="77" w:firstLine="0"/>
              <w:jc w:val="right"/>
            </w:pPr>
            <w:r>
              <w:t>11</w:t>
            </w:r>
            <w:r>
              <w:t xml:space="preserve">. </w:t>
            </w:r>
          </w:p>
        </w:tc>
        <w:tc>
          <w:tcPr>
            <w:tcW w:w="9360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Технологические карты (операции изготовления изделий). </w:t>
            </w:r>
          </w:p>
        </w:tc>
      </w:tr>
      <w:tr w:rsidR="00266E34">
        <w:trPr>
          <w:trHeight w:val="331"/>
        </w:trPr>
        <w:tc>
          <w:tcPr>
            <w:tcW w:w="994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0" w:right="77" w:firstLine="0"/>
              <w:jc w:val="right"/>
            </w:pPr>
            <w:r>
              <w:t>12</w:t>
            </w:r>
            <w:r>
              <w:t xml:space="preserve">. </w:t>
            </w:r>
          </w:p>
        </w:tc>
        <w:tc>
          <w:tcPr>
            <w:tcW w:w="9360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 w:rsidP="00A47DC4">
            <w:pPr>
              <w:spacing w:after="0" w:line="259" w:lineRule="auto"/>
              <w:ind w:left="0" w:right="5334" w:firstLine="0"/>
            </w:pPr>
            <w:r>
              <w:rPr>
                <w:color w:val="1C1C1C"/>
              </w:rPr>
              <w:t xml:space="preserve">Натуральные объекты. </w:t>
            </w:r>
            <w:r>
              <w:rPr>
                <w:color w:val="1C1C1C"/>
              </w:rPr>
              <w:t>Образцы изделий</w:t>
            </w:r>
            <w:r>
              <w:t xml:space="preserve"> </w:t>
            </w:r>
          </w:p>
        </w:tc>
      </w:tr>
      <w:tr w:rsidR="00266E34">
        <w:trPr>
          <w:trHeight w:val="334"/>
        </w:trPr>
        <w:tc>
          <w:tcPr>
            <w:tcW w:w="994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A47DC4">
            <w:pPr>
              <w:spacing w:after="0" w:line="259" w:lineRule="auto"/>
              <w:ind w:left="0" w:right="77" w:firstLine="0"/>
              <w:jc w:val="righ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34" w:rsidRDefault="00266E3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66E34" w:rsidRDefault="00A47DC4">
      <w:pPr>
        <w:spacing w:after="131" w:line="259" w:lineRule="auto"/>
        <w:ind w:left="0" w:right="4681" w:firstLine="0"/>
        <w:jc w:val="right"/>
      </w:pPr>
      <w:r>
        <w:rPr>
          <w:b/>
        </w:rPr>
        <w:t xml:space="preserve"> </w:t>
      </w:r>
    </w:p>
    <w:p w:rsidR="00266E34" w:rsidRDefault="00A47DC4">
      <w:pPr>
        <w:spacing w:after="131" w:line="259" w:lineRule="auto"/>
        <w:ind w:left="0" w:right="4681" w:firstLine="0"/>
        <w:jc w:val="right"/>
      </w:pPr>
      <w:r>
        <w:rPr>
          <w:b/>
        </w:rPr>
        <w:t xml:space="preserve"> </w:t>
      </w:r>
    </w:p>
    <w:p w:rsidR="00266E34" w:rsidRDefault="00A47DC4">
      <w:pPr>
        <w:spacing w:after="131" w:line="259" w:lineRule="auto"/>
        <w:ind w:left="0" w:right="4681" w:firstLine="0"/>
        <w:jc w:val="right"/>
      </w:pPr>
      <w:r>
        <w:rPr>
          <w:b/>
        </w:rPr>
        <w:t xml:space="preserve"> </w:t>
      </w:r>
    </w:p>
    <w:p w:rsidR="00266E34" w:rsidRDefault="00A47DC4">
      <w:pPr>
        <w:spacing w:after="133" w:line="259" w:lineRule="auto"/>
        <w:ind w:left="0" w:right="4681" w:firstLine="0"/>
        <w:jc w:val="right"/>
      </w:pPr>
      <w:r>
        <w:rPr>
          <w:b/>
        </w:rPr>
        <w:t xml:space="preserve"> </w:t>
      </w:r>
    </w:p>
    <w:p w:rsidR="00266E34" w:rsidRDefault="00A47DC4">
      <w:pPr>
        <w:spacing w:after="131" w:line="259" w:lineRule="auto"/>
        <w:ind w:left="0" w:right="4681" w:firstLine="0"/>
        <w:jc w:val="right"/>
      </w:pPr>
      <w:r>
        <w:rPr>
          <w:b/>
        </w:rPr>
        <w:t xml:space="preserve"> </w:t>
      </w:r>
    </w:p>
    <w:p w:rsidR="00266E34" w:rsidRDefault="00A47DC4">
      <w:pPr>
        <w:spacing w:after="131" w:line="259" w:lineRule="auto"/>
        <w:ind w:left="0" w:right="4681" w:firstLine="0"/>
        <w:jc w:val="right"/>
      </w:pPr>
      <w:r>
        <w:rPr>
          <w:b/>
        </w:rPr>
        <w:t xml:space="preserve"> </w:t>
      </w:r>
    </w:p>
    <w:p w:rsidR="00266E34" w:rsidRDefault="00A47DC4">
      <w:pPr>
        <w:spacing w:after="131" w:line="259" w:lineRule="auto"/>
        <w:ind w:left="0" w:right="4681" w:firstLine="0"/>
        <w:jc w:val="right"/>
      </w:pPr>
      <w:r>
        <w:rPr>
          <w:b/>
        </w:rPr>
        <w:t xml:space="preserve"> </w:t>
      </w:r>
    </w:p>
    <w:p w:rsidR="00266E34" w:rsidRDefault="00A47DC4">
      <w:pPr>
        <w:spacing w:after="134" w:line="259" w:lineRule="auto"/>
        <w:ind w:left="0" w:right="4681" w:firstLine="0"/>
        <w:jc w:val="right"/>
      </w:pPr>
      <w:r>
        <w:rPr>
          <w:b/>
        </w:rPr>
        <w:t xml:space="preserve"> </w:t>
      </w:r>
    </w:p>
    <w:p w:rsidR="00266E34" w:rsidRDefault="00A47DC4">
      <w:pPr>
        <w:spacing w:after="131" w:line="259" w:lineRule="auto"/>
        <w:ind w:left="0" w:right="4681" w:firstLine="0"/>
        <w:jc w:val="right"/>
      </w:pPr>
      <w:r>
        <w:rPr>
          <w:b/>
        </w:rPr>
        <w:t xml:space="preserve"> </w:t>
      </w:r>
    </w:p>
    <w:p w:rsidR="00266E34" w:rsidRDefault="00A47DC4">
      <w:pPr>
        <w:spacing w:after="131" w:line="259" w:lineRule="auto"/>
        <w:ind w:left="0" w:right="4681" w:firstLine="0"/>
        <w:jc w:val="right"/>
      </w:pPr>
      <w:r>
        <w:rPr>
          <w:b/>
        </w:rPr>
        <w:t xml:space="preserve"> </w:t>
      </w:r>
    </w:p>
    <w:p w:rsidR="00266E34" w:rsidRDefault="00A47DC4">
      <w:pPr>
        <w:spacing w:after="131" w:line="259" w:lineRule="auto"/>
        <w:ind w:left="0" w:right="4681" w:firstLine="0"/>
        <w:jc w:val="right"/>
      </w:pPr>
      <w:r>
        <w:rPr>
          <w:b/>
        </w:rPr>
        <w:t xml:space="preserve"> </w:t>
      </w:r>
    </w:p>
    <w:p w:rsidR="00266E34" w:rsidRDefault="00A47DC4">
      <w:pPr>
        <w:spacing w:after="133" w:line="259" w:lineRule="auto"/>
        <w:ind w:left="0" w:right="4681" w:firstLine="0"/>
        <w:jc w:val="right"/>
      </w:pPr>
      <w:r>
        <w:rPr>
          <w:b/>
        </w:rPr>
        <w:t xml:space="preserve"> </w:t>
      </w:r>
    </w:p>
    <w:p w:rsidR="00266E34" w:rsidRDefault="00A47DC4">
      <w:pPr>
        <w:spacing w:after="131" w:line="259" w:lineRule="auto"/>
        <w:ind w:left="0" w:right="4681" w:firstLine="0"/>
        <w:jc w:val="right"/>
      </w:pPr>
      <w:r>
        <w:rPr>
          <w:b/>
        </w:rPr>
        <w:t xml:space="preserve"> </w:t>
      </w:r>
    </w:p>
    <w:p w:rsidR="00266E34" w:rsidRDefault="00A47DC4">
      <w:pPr>
        <w:spacing w:after="131" w:line="259" w:lineRule="auto"/>
        <w:ind w:left="0" w:right="4681" w:firstLine="0"/>
        <w:jc w:val="right"/>
      </w:pPr>
      <w:r>
        <w:rPr>
          <w:b/>
        </w:rPr>
        <w:t xml:space="preserve"> </w:t>
      </w:r>
    </w:p>
    <w:p w:rsidR="00266E34" w:rsidRDefault="00A47DC4">
      <w:pPr>
        <w:spacing w:after="126" w:line="259" w:lineRule="auto"/>
        <w:ind w:left="0" w:right="4681" w:firstLine="0"/>
        <w:jc w:val="right"/>
      </w:pPr>
      <w:r>
        <w:rPr>
          <w:b/>
        </w:rPr>
        <w:t xml:space="preserve"> </w:t>
      </w:r>
    </w:p>
    <w:p w:rsidR="00266E34" w:rsidRDefault="00A47DC4">
      <w:pPr>
        <w:spacing w:after="0" w:line="259" w:lineRule="auto"/>
        <w:ind w:left="358" w:firstLine="0"/>
        <w:jc w:val="left"/>
      </w:pPr>
      <w:r>
        <w:t xml:space="preserve"> </w:t>
      </w:r>
    </w:p>
    <w:p w:rsidR="00266E34" w:rsidRDefault="00A47DC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266E34">
      <w:pgSz w:w="11906" w:h="16838"/>
      <w:pgMar w:top="857" w:right="705" w:bottom="98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054F"/>
    <w:multiLevelType w:val="hybridMultilevel"/>
    <w:tmpl w:val="C9E27788"/>
    <w:lvl w:ilvl="0" w:tplc="30C8B7A8">
      <w:start w:val="1"/>
      <w:numFmt w:val="bullet"/>
      <w:lvlText w:val=""/>
      <w:lvlJc w:val="left"/>
      <w:pPr>
        <w:ind w:left="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48147C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6C93E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9CF0D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AEC462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44620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24625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72FC94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9AA90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641BFF"/>
    <w:multiLevelType w:val="hybridMultilevel"/>
    <w:tmpl w:val="6F1A99CA"/>
    <w:lvl w:ilvl="0" w:tplc="4B22ACDC">
      <w:start w:val="1"/>
      <w:numFmt w:val="bullet"/>
      <w:lvlText w:val=""/>
      <w:lvlJc w:val="left"/>
      <w:pPr>
        <w:ind w:left="1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8A64CC">
      <w:start w:val="1"/>
      <w:numFmt w:val="bullet"/>
      <w:lvlText w:val="o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3ED136">
      <w:start w:val="1"/>
      <w:numFmt w:val="bullet"/>
      <w:lvlText w:val="▪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0CFB82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4045E8">
      <w:start w:val="1"/>
      <w:numFmt w:val="bullet"/>
      <w:lvlText w:val="o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FA169C">
      <w:start w:val="1"/>
      <w:numFmt w:val="bullet"/>
      <w:lvlText w:val="▪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080134">
      <w:start w:val="1"/>
      <w:numFmt w:val="bullet"/>
      <w:lvlText w:val="•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785D26">
      <w:start w:val="1"/>
      <w:numFmt w:val="bullet"/>
      <w:lvlText w:val="o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14B192">
      <w:start w:val="1"/>
      <w:numFmt w:val="bullet"/>
      <w:lvlText w:val="▪"/>
      <w:lvlJc w:val="left"/>
      <w:pPr>
        <w:ind w:left="7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34"/>
    <w:rsid w:val="00266E34"/>
    <w:rsid w:val="00A4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1970"/>
  <w15:docId w15:val="{81DE7A80-B026-4FD6-971B-37DEF77E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4" w:line="269" w:lineRule="auto"/>
      <w:ind w:left="365" w:hanging="36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2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Света</cp:lastModifiedBy>
  <cp:revision>2</cp:revision>
  <dcterms:created xsi:type="dcterms:W3CDTF">2020-03-04T13:43:00Z</dcterms:created>
  <dcterms:modified xsi:type="dcterms:W3CDTF">2020-03-04T13:43:00Z</dcterms:modified>
</cp:coreProperties>
</file>