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F0" w:rsidRDefault="00535C82" w:rsidP="00024EF0">
      <w:pPr>
        <w:jc w:val="center"/>
      </w:pPr>
      <w:r>
        <w:t>Курсы 2022</w:t>
      </w:r>
    </w:p>
    <w:p w:rsidR="00024EF0" w:rsidRDefault="00024EF0" w:rsidP="00024EF0">
      <w:pPr>
        <w:jc w:val="center"/>
      </w:pPr>
    </w:p>
    <w:p w:rsidR="00523B4E" w:rsidRDefault="00523B4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1854"/>
        <w:gridCol w:w="2053"/>
        <w:gridCol w:w="1826"/>
        <w:gridCol w:w="732"/>
      </w:tblGrid>
      <w:tr w:rsidR="00523B4E" w:rsidRPr="00523B4E" w:rsidTr="00523B4E">
        <w:trPr>
          <w:trHeight w:val="1785"/>
        </w:trPr>
        <w:tc>
          <w:tcPr>
            <w:tcW w:w="3400" w:type="dxa"/>
            <w:noWrap/>
            <w:hideMark/>
          </w:tcPr>
          <w:p w:rsidR="00523B4E" w:rsidRPr="00523B4E" w:rsidRDefault="00523B4E">
            <w:r w:rsidRPr="00523B4E">
              <w:t>ФИО</w:t>
            </w:r>
          </w:p>
        </w:tc>
        <w:tc>
          <w:tcPr>
            <w:tcW w:w="2020" w:type="dxa"/>
            <w:noWrap/>
            <w:hideMark/>
          </w:tcPr>
          <w:p w:rsidR="00523B4E" w:rsidRPr="00523B4E" w:rsidRDefault="00523B4E">
            <w:r w:rsidRPr="00523B4E">
              <w:t>Должность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Организация, выдавшая удостоверение о повышении квалификации (ИРО или другие учреждения)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Название программы</w:t>
            </w:r>
          </w:p>
        </w:tc>
        <w:tc>
          <w:tcPr>
            <w:tcW w:w="820" w:type="dxa"/>
            <w:hideMark/>
          </w:tcPr>
          <w:p w:rsidR="00523B4E" w:rsidRPr="00523B4E" w:rsidRDefault="00523B4E">
            <w:r w:rsidRPr="00523B4E">
              <w:t>Кол-во часов</w:t>
            </w:r>
          </w:p>
        </w:tc>
      </w:tr>
      <w:tr w:rsidR="00523B4E" w:rsidRPr="00523B4E" w:rsidTr="00523B4E">
        <w:trPr>
          <w:trHeight w:val="840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 xml:space="preserve">Решетов </w:t>
            </w:r>
            <w:proofErr w:type="spellStart"/>
            <w:r w:rsidRPr="00523B4E">
              <w:t>Игрь</w:t>
            </w:r>
            <w:proofErr w:type="spellEnd"/>
            <w:r w:rsidRPr="00523B4E">
              <w:t xml:space="preserve"> Вячеславович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«Реализация требований обновленных ФГОС НОО,ООО в работе учителя»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1785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 xml:space="preserve">Решетов </w:t>
            </w:r>
            <w:proofErr w:type="spellStart"/>
            <w:r w:rsidRPr="00523B4E">
              <w:t>Игрь</w:t>
            </w:r>
            <w:proofErr w:type="spellEnd"/>
            <w:r w:rsidRPr="00523B4E">
              <w:t xml:space="preserve"> Вячеславович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«Учебно-методический центр по ГО и ЧС»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«Подготовка работников структурных подразделений уполномоченных на решение задач в области гражданской обороны организаций не отнесенных к категории по гражданской обороне»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72</w:t>
            </w:r>
          </w:p>
        </w:tc>
      </w:tr>
      <w:tr w:rsidR="00523B4E" w:rsidRPr="00523B4E" w:rsidTr="00523B4E">
        <w:trPr>
          <w:trHeight w:val="2535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 xml:space="preserve">Решетов </w:t>
            </w:r>
            <w:proofErr w:type="spellStart"/>
            <w:r w:rsidRPr="00523B4E">
              <w:t>Игрь</w:t>
            </w:r>
            <w:proofErr w:type="spellEnd"/>
            <w:r w:rsidRPr="00523B4E">
              <w:t xml:space="preserve"> Вячеславович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ФГАОУ ДПО «Академия реализации государственной политики и профессионального развития работников образования Министерства Просвещения  Российской Федерации»,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«Использование современного учебного оборудования в центрах образования естественно-научной и технологической направленности «Точка роста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840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>Карпова Екатерина Михайловна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«Реализация требований обновленных ФГОС НОО,ООО в работе учителя»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990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lastRenderedPageBreak/>
              <w:t>Карпова Екатерина Михайловна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 xml:space="preserve">«Финансовая грамотность обучающихся на уроках и внеурочной деятельности» 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1770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>Карпова Екатерина Михайловна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МУ ДПО «ИОЦ» ТМР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 xml:space="preserve">«Преподавание Основ религиозной культуры и светской этики в условиях Федеральных образовательных стандартов», 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48</w:t>
            </w:r>
          </w:p>
        </w:tc>
      </w:tr>
      <w:tr w:rsidR="00523B4E" w:rsidRPr="00523B4E" w:rsidTr="00523B4E">
        <w:trPr>
          <w:trHeight w:val="900"/>
        </w:trPr>
        <w:tc>
          <w:tcPr>
            <w:tcW w:w="3400" w:type="dxa"/>
            <w:hideMark/>
          </w:tcPr>
          <w:p w:rsidR="00523B4E" w:rsidRPr="00523B4E" w:rsidRDefault="00523B4E">
            <w:r w:rsidRPr="00523B4E">
              <w:t>Туманова Мария Олеговна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«Реализация требований обновленных ФГОС НОО,ООО в работе учителя»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975"/>
        </w:trPr>
        <w:tc>
          <w:tcPr>
            <w:tcW w:w="3400" w:type="dxa"/>
            <w:hideMark/>
          </w:tcPr>
          <w:p w:rsidR="00523B4E" w:rsidRPr="00523B4E" w:rsidRDefault="00523B4E">
            <w:proofErr w:type="spellStart"/>
            <w:r w:rsidRPr="00523B4E">
              <w:t>Чумикова</w:t>
            </w:r>
            <w:proofErr w:type="spellEnd"/>
            <w:r w:rsidRPr="00523B4E">
              <w:t xml:space="preserve"> Евгения Владимировна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«Реализация требований обновленных ФГОС НОО,ООО в работе учителя»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1065"/>
        </w:trPr>
        <w:tc>
          <w:tcPr>
            <w:tcW w:w="3400" w:type="dxa"/>
            <w:hideMark/>
          </w:tcPr>
          <w:p w:rsidR="00523B4E" w:rsidRPr="00523B4E" w:rsidRDefault="00523B4E">
            <w:proofErr w:type="spellStart"/>
            <w:r w:rsidRPr="00523B4E">
              <w:t>Морсова</w:t>
            </w:r>
            <w:proofErr w:type="spellEnd"/>
            <w:r w:rsidRPr="00523B4E">
              <w:t xml:space="preserve"> Ирина Валентиновна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«Реализация требований обновленных ФГОС НОО,ООО в работе учителя»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2460"/>
        </w:trPr>
        <w:tc>
          <w:tcPr>
            <w:tcW w:w="3400" w:type="dxa"/>
            <w:hideMark/>
          </w:tcPr>
          <w:p w:rsidR="00523B4E" w:rsidRPr="00523B4E" w:rsidRDefault="00523B4E">
            <w:proofErr w:type="spellStart"/>
            <w:r w:rsidRPr="00523B4E">
              <w:t>Морсова</w:t>
            </w:r>
            <w:proofErr w:type="spellEnd"/>
            <w:r w:rsidRPr="00523B4E">
              <w:t xml:space="preserve"> Ирина Валентиновна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>учитель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ФГАОУ ДПО «Академия реализации государственной политики и профессионального развития работников образования Министерства Просвещения  Российской Федерации»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«Использование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36</w:t>
            </w:r>
          </w:p>
        </w:tc>
      </w:tr>
      <w:tr w:rsidR="00523B4E" w:rsidRPr="00523B4E" w:rsidTr="00523B4E">
        <w:trPr>
          <w:trHeight w:val="1530"/>
        </w:trPr>
        <w:tc>
          <w:tcPr>
            <w:tcW w:w="3400" w:type="dxa"/>
            <w:hideMark/>
          </w:tcPr>
          <w:p w:rsidR="00523B4E" w:rsidRPr="00523B4E" w:rsidRDefault="00523B4E">
            <w:proofErr w:type="spellStart"/>
            <w:r w:rsidRPr="00523B4E">
              <w:lastRenderedPageBreak/>
              <w:t>Кудррявцева</w:t>
            </w:r>
            <w:proofErr w:type="spellEnd"/>
            <w:r w:rsidRPr="00523B4E">
              <w:t xml:space="preserve"> Ольга Дмитриевна</w:t>
            </w:r>
          </w:p>
        </w:tc>
        <w:tc>
          <w:tcPr>
            <w:tcW w:w="2020" w:type="dxa"/>
            <w:hideMark/>
          </w:tcPr>
          <w:p w:rsidR="00523B4E" w:rsidRPr="00523B4E" w:rsidRDefault="00523B4E">
            <w:r w:rsidRPr="00523B4E">
              <w:t xml:space="preserve">директор 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ГАУ ДПО Ивановской области "Университет непрерывного образования"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Эффективное управление образовательной организацией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16</w:t>
            </w:r>
          </w:p>
        </w:tc>
      </w:tr>
      <w:tr w:rsidR="00523B4E" w:rsidRPr="00523B4E" w:rsidTr="00523B4E">
        <w:trPr>
          <w:trHeight w:val="1020"/>
        </w:trPr>
        <w:tc>
          <w:tcPr>
            <w:tcW w:w="3400" w:type="dxa"/>
            <w:noWrap/>
            <w:hideMark/>
          </w:tcPr>
          <w:p w:rsidR="00523B4E" w:rsidRPr="00523B4E" w:rsidRDefault="00523B4E">
            <w:proofErr w:type="spellStart"/>
            <w:r w:rsidRPr="00523B4E">
              <w:t>Кудррявцева</w:t>
            </w:r>
            <w:proofErr w:type="spellEnd"/>
            <w:r w:rsidRPr="00523B4E">
              <w:t xml:space="preserve"> Ольга Дмитриевна</w:t>
            </w:r>
          </w:p>
        </w:tc>
        <w:tc>
          <w:tcPr>
            <w:tcW w:w="2020" w:type="dxa"/>
            <w:noWrap/>
            <w:hideMark/>
          </w:tcPr>
          <w:p w:rsidR="00523B4E" w:rsidRPr="00523B4E" w:rsidRDefault="00523B4E">
            <w:r w:rsidRPr="00523B4E">
              <w:t xml:space="preserve">директор </w:t>
            </w:r>
          </w:p>
        </w:tc>
        <w:tc>
          <w:tcPr>
            <w:tcW w:w="1920" w:type="dxa"/>
            <w:noWrap/>
            <w:hideMark/>
          </w:tcPr>
          <w:p w:rsidR="00523B4E" w:rsidRPr="00523B4E" w:rsidRDefault="00523B4E">
            <w:r w:rsidRPr="00523B4E">
              <w:t>ГАУ ДПО ЯО ИРО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Управление ОО в условиях введения реализации обновленных ФГОС НОО, ФГОС ООО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16</w:t>
            </w:r>
          </w:p>
        </w:tc>
      </w:tr>
      <w:tr w:rsidR="00523B4E" w:rsidRPr="00523B4E" w:rsidTr="00523B4E">
        <w:trPr>
          <w:trHeight w:val="2295"/>
        </w:trPr>
        <w:tc>
          <w:tcPr>
            <w:tcW w:w="3400" w:type="dxa"/>
            <w:noWrap/>
            <w:hideMark/>
          </w:tcPr>
          <w:p w:rsidR="00523B4E" w:rsidRPr="00523B4E" w:rsidRDefault="00523B4E">
            <w:proofErr w:type="spellStart"/>
            <w:r w:rsidRPr="00523B4E">
              <w:t>Кудррявцева</w:t>
            </w:r>
            <w:proofErr w:type="spellEnd"/>
            <w:r w:rsidRPr="00523B4E">
              <w:t xml:space="preserve"> Ольга Дмитриевна</w:t>
            </w:r>
          </w:p>
        </w:tc>
        <w:tc>
          <w:tcPr>
            <w:tcW w:w="2020" w:type="dxa"/>
            <w:noWrap/>
            <w:hideMark/>
          </w:tcPr>
          <w:p w:rsidR="00523B4E" w:rsidRPr="00523B4E" w:rsidRDefault="00523B4E">
            <w:r w:rsidRPr="00523B4E">
              <w:t xml:space="preserve">директор 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523B4E">
              <w:t>Актион</w:t>
            </w:r>
            <w:proofErr w:type="spellEnd"/>
            <w:r w:rsidRPr="00523B4E">
              <w:t>-МЦФЭР"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 xml:space="preserve">Организация работы по новым ФГОС </w:t>
            </w:r>
            <w:proofErr w:type="spellStart"/>
            <w:r w:rsidRPr="00523B4E">
              <w:t>документы,ООП</w:t>
            </w:r>
            <w:proofErr w:type="spellEnd"/>
            <w:r w:rsidRPr="00523B4E">
              <w:t>, кадровые и материально-технические аспекты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50</w:t>
            </w:r>
          </w:p>
        </w:tc>
      </w:tr>
      <w:tr w:rsidR="00523B4E" w:rsidRPr="00523B4E" w:rsidTr="00523B4E">
        <w:trPr>
          <w:trHeight w:val="2295"/>
        </w:trPr>
        <w:tc>
          <w:tcPr>
            <w:tcW w:w="3400" w:type="dxa"/>
            <w:noWrap/>
            <w:hideMark/>
          </w:tcPr>
          <w:p w:rsidR="00523B4E" w:rsidRPr="00523B4E" w:rsidRDefault="00523B4E">
            <w:proofErr w:type="spellStart"/>
            <w:r w:rsidRPr="00523B4E">
              <w:t>Кудррявцева</w:t>
            </w:r>
            <w:proofErr w:type="spellEnd"/>
            <w:r w:rsidRPr="00523B4E">
              <w:t xml:space="preserve"> Ольга Дмитриевна</w:t>
            </w:r>
          </w:p>
        </w:tc>
        <w:tc>
          <w:tcPr>
            <w:tcW w:w="2020" w:type="dxa"/>
            <w:noWrap/>
            <w:hideMark/>
          </w:tcPr>
          <w:p w:rsidR="00523B4E" w:rsidRPr="00523B4E" w:rsidRDefault="00523B4E">
            <w:r w:rsidRPr="00523B4E">
              <w:t xml:space="preserve">директор </w:t>
            </w:r>
          </w:p>
        </w:tc>
        <w:tc>
          <w:tcPr>
            <w:tcW w:w="1920" w:type="dxa"/>
            <w:hideMark/>
          </w:tcPr>
          <w:p w:rsidR="00523B4E" w:rsidRPr="00523B4E" w:rsidRDefault="00523B4E">
            <w:r w:rsidRPr="00523B4E">
              <w:t>Частное учреждение дополнительного профессионального образования «Институт повышения квалификации «Эксперт»</w:t>
            </w:r>
          </w:p>
        </w:tc>
        <w:tc>
          <w:tcPr>
            <w:tcW w:w="2780" w:type="dxa"/>
            <w:hideMark/>
          </w:tcPr>
          <w:p w:rsidR="00523B4E" w:rsidRPr="00523B4E" w:rsidRDefault="00523B4E">
            <w:r w:rsidRPr="00523B4E">
              <w:t>Обучение по программе: "Актуальные вопросы управления образовательной организацией"</w:t>
            </w:r>
          </w:p>
        </w:tc>
        <w:tc>
          <w:tcPr>
            <w:tcW w:w="820" w:type="dxa"/>
            <w:hideMark/>
          </w:tcPr>
          <w:p w:rsidR="00523B4E" w:rsidRPr="00523B4E" w:rsidRDefault="00523B4E" w:rsidP="00523B4E">
            <w:r w:rsidRPr="00523B4E">
              <w:t>144</w:t>
            </w:r>
          </w:p>
        </w:tc>
      </w:tr>
    </w:tbl>
    <w:p w:rsidR="00523B4E" w:rsidRDefault="00523B4E"/>
    <w:sectPr w:rsidR="00523B4E" w:rsidSect="000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0"/>
    <w:rsid w:val="00024EF0"/>
    <w:rsid w:val="0002521C"/>
    <w:rsid w:val="000F29BD"/>
    <w:rsid w:val="00332AC3"/>
    <w:rsid w:val="0035578B"/>
    <w:rsid w:val="00434251"/>
    <w:rsid w:val="0046257A"/>
    <w:rsid w:val="00493E04"/>
    <w:rsid w:val="00523B4E"/>
    <w:rsid w:val="00535C82"/>
    <w:rsid w:val="006B556E"/>
    <w:rsid w:val="007B717A"/>
    <w:rsid w:val="008A1533"/>
    <w:rsid w:val="00970310"/>
    <w:rsid w:val="00A36235"/>
    <w:rsid w:val="00A5437B"/>
    <w:rsid w:val="00A6016A"/>
    <w:rsid w:val="00B5608D"/>
    <w:rsid w:val="00CC7345"/>
    <w:rsid w:val="00D016F8"/>
    <w:rsid w:val="00DF091D"/>
    <w:rsid w:val="00E243CB"/>
    <w:rsid w:val="00F151B0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CC9C"/>
  <w15:docId w15:val="{35F38446-2CAA-4E6E-A407-D3EEA4B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stolbishi@outlook.com</dc:creator>
  <cp:lastModifiedBy>Света</cp:lastModifiedBy>
  <cp:revision>31</cp:revision>
  <dcterms:created xsi:type="dcterms:W3CDTF">2020-01-29T05:55:00Z</dcterms:created>
  <dcterms:modified xsi:type="dcterms:W3CDTF">2024-01-03T14:38:00Z</dcterms:modified>
</cp:coreProperties>
</file>