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5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5"/>
      </w:tblGrid>
      <w:tr w:rsidR="00261092" w:rsidRPr="00261092" w:rsidTr="002B14EF">
        <w:tc>
          <w:tcPr>
            <w:tcW w:w="151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092" w:rsidRPr="00325F1C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Публичный отчет директора </w:t>
            </w:r>
            <w:r w:rsidR="00261092" w:rsidRPr="00325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32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общеобразовательного учреждения Столбищенская основная школа Тутаевского муниципального района</w:t>
            </w:r>
          </w:p>
          <w:p w:rsidR="00261092" w:rsidRPr="00325F1C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61092" w:rsidRPr="00325F1C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25F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Аналитическая часть</w:t>
            </w:r>
          </w:p>
          <w:p w:rsidR="00261092" w:rsidRPr="00325F1C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25F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8774"/>
            </w:tblGrid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</w:t>
                  </w:r>
                </w:p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5F1C" w:rsidRDefault="00325F1C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общеобразовательное учреждения Столбищенская основная школа </w:t>
                  </w:r>
                </w:p>
                <w:p w:rsidR="00261092" w:rsidRPr="00325F1C" w:rsidRDefault="00325F1C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Тутаевского муниципального района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325F1C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Кудрявцева Ольга Дмитриевна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5F1C" w:rsidRDefault="00325F1C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152325, Ярославская область, Тутаевский район, деревня Столбищи, </w:t>
                  </w:r>
                </w:p>
                <w:p w:rsidR="00261092" w:rsidRPr="00325F1C" w:rsidRDefault="00325F1C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 Центральная, дом 6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325F1C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(48533)4-51-89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325F1C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stolbihshi@yandex.ru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325F1C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Администрации Тутаевского муниципального района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  <w:r w:rsidR="00D93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/реорганизации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325F1C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1988</w:t>
                  </w:r>
                  <w:r w:rsidR="00D93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/2020</w:t>
                  </w:r>
                </w:p>
              </w:tc>
            </w:tr>
            <w:tr w:rsidR="00261092" w:rsidRPr="00325F1C" w:rsidT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452F" w:rsidRPr="0017452F" w:rsidRDefault="0017452F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Дата: 15.12.2015 г.</w:t>
                  </w:r>
                </w:p>
                <w:p w:rsidR="0017452F" w:rsidRPr="0017452F" w:rsidRDefault="0017452F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№ 444/15</w:t>
                  </w:r>
                </w:p>
                <w:p w:rsidR="0017452F" w:rsidRPr="0017452F" w:rsidRDefault="0017452F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Выдана Департаментом образования Ярославской области</w:t>
                  </w:r>
                </w:p>
                <w:p w:rsidR="0017452F" w:rsidRPr="0017452F" w:rsidRDefault="0017452F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действия: бессрочно</w:t>
                  </w:r>
                </w:p>
                <w:p w:rsidR="0017452F" w:rsidRPr="0017452F" w:rsidRDefault="0017452F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Уровни образования:</w:t>
                  </w:r>
                </w:p>
                <w:p w:rsidR="0017452F" w:rsidRPr="0017452F" w:rsidRDefault="0017452F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  <w:p w:rsidR="00261092" w:rsidRPr="00325F1C" w:rsidRDefault="0017452F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</w:t>
                  </w:r>
                </w:p>
                <w:p w:rsidR="00261092" w:rsidRPr="00325F1C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аккредитации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2F" w:rsidRDefault="0017452F" w:rsidP="00732B58">
                  <w:pPr>
                    <w:framePr w:hSpace="180" w:wrap="around" w:hAnchor="margin" w:y="-67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Свидетельство о государственной аккредитации</w:t>
                  </w:r>
                  <w:r w:rsidR="0025364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Дата: 16.12.2015 г.</w:t>
                  </w:r>
                </w:p>
                <w:p w:rsidR="00261092" w:rsidRPr="00325F1C" w:rsidRDefault="0017452F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Регистрационный № 168/15  </w:t>
                  </w:r>
                </w:p>
              </w:tc>
            </w:tr>
            <w:tr w:rsidR="00261092" w:rsidRPr="00261092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732B58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7452F" w:rsidRDefault="0017452F" w:rsidP="002B14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Школа расположена в Ярославской области, в правобережной части Тутаевского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деревне Столбищи</w:t>
            </w:r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Обучающиеся проживают в семи</w:t>
            </w:r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населённых пунктах (</w:t>
            </w:r>
            <w:proofErr w:type="spellStart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Вышницы</w:t>
            </w:r>
            <w:proofErr w:type="spellEnd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Осташево</w:t>
            </w:r>
            <w:proofErr w:type="spellEnd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Омелино</w:t>
            </w:r>
            <w:proofErr w:type="spellEnd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Столбищи, </w:t>
            </w:r>
            <w:proofErr w:type="spellStart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Рождественное</w:t>
            </w:r>
            <w:proofErr w:type="spellEnd"/>
            <w:r w:rsidR="00D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Тутаев</w:t>
            </w:r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D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деревне Столбищи проживают 54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обучающихся.</w:t>
            </w:r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отдалённых населённых пунктов организован подвоз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школьным автобусом.</w:t>
            </w:r>
          </w:p>
          <w:p w:rsidR="0017452F" w:rsidRPr="00F85AFA" w:rsidRDefault="0017452F" w:rsidP="002B14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видом деятельности школы является реализация общеобразовательных программ </w:t>
            </w:r>
            <w:r w:rsidR="00D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и основного общего образования.</w:t>
            </w:r>
            <w:r w:rsidR="00D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событием прошедшего года, безусловно, стала реорганизация учреждения путем присоединения к школе </w:t>
            </w:r>
            <w:r w:rsidR="0015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дошкольного образовательного учреждения </w:t>
            </w:r>
            <w:r w:rsidR="00D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 18 «Теремок» Тутаевского муниципального район</w:t>
            </w:r>
            <w:r w:rsidR="0025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Теперь это дошкольная группа</w:t>
            </w:r>
            <w:r w:rsidR="0015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Муниципального общеобразовательного учреждения </w:t>
            </w:r>
            <w:proofErr w:type="spellStart"/>
            <w:r w:rsidR="0015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Столбищенской</w:t>
            </w:r>
            <w:proofErr w:type="spellEnd"/>
            <w:r w:rsidR="0015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школы Тутаевского муниципального района. На сегодняшний день дошкольную группу посещают 6 воспитанников. Дошкольная группа располагается в здании детского сада, таким образом для воспитанников сохранены все необходимые условия для осуществления программы дошкольного образования и обеспечения </w:t>
            </w:r>
            <w:r w:rsidR="00153697" w:rsidRPr="0015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15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697" w:rsidRPr="0015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дневному уходу за детьми</w:t>
            </w:r>
            <w:r w:rsidR="0015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сотрудников детского сада сохранены рабочие места.</w:t>
            </w:r>
          </w:p>
          <w:p w:rsidR="00261092" w:rsidRPr="00F85AFA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61092" w:rsidRPr="00F85AFA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5AF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II. Система управления организацией</w:t>
            </w:r>
          </w:p>
          <w:p w:rsidR="00261092" w:rsidRPr="00F85AFA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5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</w:t>
            </w:r>
            <w:r w:rsidR="001D5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ганы управления, действующие в ш</w:t>
            </w:r>
            <w:r w:rsidRPr="00F85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коле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42"/>
              <w:gridCol w:w="10963"/>
            </w:tblGrid>
            <w:tr w:rsidR="00252102" w:rsidRPr="00F85AFA" w:rsidTr="00252102">
              <w:tc>
                <w:tcPr>
                  <w:tcW w:w="3742" w:type="dxa"/>
                </w:tcPr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10963" w:type="dxa"/>
                </w:tcPr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Функции </w:t>
                  </w:r>
                </w:p>
              </w:tc>
            </w:tr>
            <w:tr w:rsidR="00252102" w:rsidRPr="00F85AFA" w:rsidTr="00252102">
              <w:tc>
                <w:tcPr>
                  <w:tcW w:w="3742" w:type="dxa"/>
                </w:tcPr>
                <w:p w:rsidR="00252102" w:rsidRPr="00F85AFA" w:rsidRDefault="00253645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Д</w:t>
                  </w:r>
                  <w:r w:rsidR="00252102"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963" w:type="dxa"/>
                </w:tcPr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Осуществляет общее руководство школой</w:t>
                  </w:r>
                </w:p>
              </w:tc>
            </w:tr>
            <w:tr w:rsidR="00252102" w:rsidRPr="00F85AFA" w:rsidTr="00252102">
              <w:tc>
                <w:tcPr>
                  <w:tcW w:w="3742" w:type="dxa"/>
                </w:tcPr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Педагогический совет </w:t>
                  </w:r>
                </w:p>
              </w:tc>
              <w:tc>
                <w:tcPr>
                  <w:tcW w:w="10963" w:type="dxa"/>
                </w:tcPr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развития образовательных услуг;</w:t>
                  </w:r>
                </w:p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регламентации образовательных отношений;</w:t>
                  </w:r>
                </w:p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разработки образовательных программ;</w:t>
                  </w:r>
                </w:p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выбора учебников, пособий, средств обучения и воспитания;</w:t>
                  </w:r>
                </w:p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- материально-технического обеспечения образовательного процесса;</w:t>
                  </w:r>
                </w:p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аттестации и повышения квалификации педагогов;</w:t>
                  </w:r>
                </w:p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102" w:rsidRPr="00F85AFA" w:rsidTr="00252102">
              <w:tc>
                <w:tcPr>
                  <w:tcW w:w="3742" w:type="dxa"/>
                </w:tcPr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10963" w:type="dxa"/>
                </w:tcPr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252102" w:rsidRPr="00F85AFA" w:rsidRDefault="0025210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участвовать в разработке и принятии коллективного договора, правил внутреннего трудового распорядка</w:t>
                  </w:r>
                  <w:r w:rsidR="001A18A2"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A18A2" w:rsidRPr="00F85AFA" w:rsidRDefault="001A18A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принимать локальные акты, которые регламентируют деятельность образовательной организации и связаны с правами и обязанностями сотрудников;</w:t>
                  </w:r>
                </w:p>
                <w:p w:rsidR="001A18A2" w:rsidRPr="00F85AFA" w:rsidRDefault="001A18A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разрешать конфликтные ситуации между работниками и администрацией образовательной организации;</w:t>
                  </w:r>
                </w:p>
                <w:p w:rsidR="001A18A2" w:rsidRPr="00F85AFA" w:rsidRDefault="001A18A2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вносить предложения по развитию и совершенствованию материально-технической базы образовательной организации</w:t>
                  </w:r>
                </w:p>
              </w:tc>
            </w:tr>
          </w:tbl>
          <w:p w:rsidR="00252102" w:rsidRDefault="0025210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</w:p>
          <w:p w:rsidR="00252102" w:rsidRPr="00F85AFA" w:rsidRDefault="002F5ADA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F5A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целях учёта мнения обучающихся и родителей (законных представителей) в школе созданы Совет родителей и Совет обучающихся. Работа данных советов носит эпизодический характер, по большей части является формальной. Система управления в условиях малочисленной школы не отличается гибкостью. Всю организационную и координационную деятельность по обеспечению образовательного процесса осуществляет директор школы, опорой которого в управлении являются активные педагоги. Актив педагогов включается также в организацию методической работы с кадрами, мониторинг состояния и результатов образовательной деятельности. Вместе с родительским комитетом, совместно с социальными партнёрами, актив школы организует просветительскую и культурно-досуговую деятельность с родителями.</w:t>
            </w:r>
          </w:p>
          <w:p w:rsidR="002F5ADA" w:rsidRDefault="00261092" w:rsidP="00253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85AF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2F5ADA" w:rsidRDefault="002F5ADA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F5AD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дошкольного, ФГОС начального общего образования, ФГОС основного общего образования, ФГОС начального общего образования детей с ОВЗ, </w:t>
            </w:r>
            <w:r w:rsidR="00253645" w:rsidRPr="002F5AD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25364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ФГОС основного</w:t>
            </w:r>
            <w:r w:rsidR="00253645" w:rsidRPr="002F5AD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общего образования детей с ОВЗ</w:t>
            </w:r>
            <w:r w:rsidR="0025364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,</w:t>
            </w:r>
            <w:r w:rsidR="00253645" w:rsidRPr="002F5AD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2F5AD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и адаптированными образовательными программами по соответствующим уровням образования, учебными планами, учебными календарными графиками, расписанием занятий.</w:t>
            </w:r>
          </w:p>
          <w:p w:rsidR="002F5ADA" w:rsidRPr="00C766BA" w:rsidRDefault="002F5ADA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Воспитательная работа</w:t>
            </w:r>
          </w:p>
          <w:p w:rsidR="002F5ADA" w:rsidRPr="00C766BA" w:rsidRDefault="002F5ADA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регулярно проводит работу по профилактике употребления </w:t>
            </w:r>
            <w:proofErr w:type="spellStart"/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принимает участие в социально-педагогическом тестировании с целью раннего выявления незаконного (немедицинского) потребления наркотических средств и психотропных веществ среди обучающихся; формированию здорового образа жизни и воспитанию законопослушного поведения обучающихся. Мероприятия проводятся как для учащихся, так и для их родителей (законных представителей), не только педагогами школы, но и сотрудниками комиссии по делам несовершеннолетних и защите их прав, сотрудниками правоохранительных органов, молодёжного центра «Галактика». </w:t>
            </w:r>
          </w:p>
          <w:p w:rsidR="002F5ADA" w:rsidRPr="00C766BA" w:rsidRDefault="002F5ADA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образование представлено программой муниципального учреждения «Центр дополнительного образования «Созвездие» - «Моя малая Родина». </w:t>
            </w:r>
          </w:p>
          <w:p w:rsidR="002F5ADA" w:rsidRPr="00C766BA" w:rsidRDefault="002F5ADA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второй половине дня в школе организована внеурочная деятельность в соответствии с образовательной программой школы и интересами обучающихся </w:t>
            </w:r>
            <w:r w:rsidR="00D74047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1,2)</w:t>
            </w:r>
          </w:p>
          <w:p w:rsidR="002F5ADA" w:rsidRDefault="00253645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Таблица 1</w:t>
            </w:r>
            <w:r w:rsidR="00D74047" w:rsidRPr="00D7404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. Внеурочная деятельность для учащихся начальной школы.</w:t>
            </w:r>
            <w:r w:rsidR="002F5ADA" w:rsidRPr="00C766B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.</w:t>
            </w:r>
          </w:p>
          <w:tbl>
            <w:tblPr>
              <w:tblStyle w:val="3"/>
              <w:tblW w:w="15105" w:type="dxa"/>
              <w:tblLook w:val="04A0" w:firstRow="1" w:lastRow="0" w:firstColumn="1" w:lastColumn="0" w:noHBand="0" w:noVBand="1"/>
            </w:tblPr>
            <w:tblGrid>
              <w:gridCol w:w="7199"/>
              <w:gridCol w:w="5060"/>
              <w:gridCol w:w="2846"/>
            </w:tblGrid>
            <w:tr w:rsidR="002F5ADA" w:rsidRPr="00C766BA" w:rsidTr="002F5ADA">
              <w:trPr>
                <w:trHeight w:val="454"/>
              </w:trPr>
              <w:tc>
                <w:tcPr>
                  <w:tcW w:w="719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b/>
                      <w:sz w:val="24"/>
                    </w:rPr>
                  </w:pPr>
                  <w:r w:rsidRPr="00C766BA">
                    <w:rPr>
                      <w:b/>
                      <w:sz w:val="24"/>
                    </w:rPr>
                    <w:t>Направление</w:t>
                  </w: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b/>
                      <w:sz w:val="24"/>
                    </w:rPr>
                  </w:pPr>
                  <w:r w:rsidRPr="00C766BA">
                    <w:rPr>
                      <w:b/>
                      <w:sz w:val="24"/>
                    </w:rPr>
                    <w:t>Реализуемая программа</w:t>
                  </w:r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b/>
                      <w:sz w:val="24"/>
                    </w:rPr>
                  </w:pPr>
                  <w:r w:rsidRPr="00C766BA">
                    <w:rPr>
                      <w:b/>
                      <w:sz w:val="24"/>
                    </w:rPr>
                    <w:t>Кол-во часов</w:t>
                  </w:r>
                </w:p>
              </w:tc>
            </w:tr>
            <w:tr w:rsidR="002F5ADA" w:rsidRPr="00C766BA" w:rsidTr="002F5ADA">
              <w:trPr>
                <w:trHeight w:val="233"/>
              </w:trPr>
              <w:tc>
                <w:tcPr>
                  <w:tcW w:w="719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Общекультурное направление</w:t>
                  </w: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 xml:space="preserve">Мастерская </w:t>
                  </w:r>
                  <w:proofErr w:type="spellStart"/>
                  <w:r w:rsidRPr="00C766BA">
                    <w:rPr>
                      <w:sz w:val="24"/>
                    </w:rPr>
                    <w:t>Самоделкина</w:t>
                  </w:r>
                  <w:proofErr w:type="spellEnd"/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23"/>
              </w:trPr>
              <w:tc>
                <w:tcPr>
                  <w:tcW w:w="7199" w:type="dxa"/>
                  <w:vMerge w:val="restar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Спортивно-оздоровительное направление</w:t>
                  </w: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Уроки докторов здоровья</w:t>
                  </w:r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16"/>
              </w:trPr>
              <w:tc>
                <w:tcPr>
                  <w:tcW w:w="7199" w:type="dxa"/>
                  <w:vMerge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Подвижные игры</w:t>
                  </w:r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16"/>
              </w:trPr>
              <w:tc>
                <w:tcPr>
                  <w:tcW w:w="7199" w:type="dxa"/>
                  <w:vMerge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Спортивные игры</w:t>
                  </w:r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19"/>
              </w:trPr>
              <w:tc>
                <w:tcPr>
                  <w:tcW w:w="7199" w:type="dxa"/>
                  <w:vMerge w:val="restar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Социальное направление</w:t>
                  </w: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 xml:space="preserve">Наш друг </w:t>
                  </w:r>
                  <w:proofErr w:type="spellStart"/>
                  <w:r w:rsidRPr="00C766BA">
                    <w:rPr>
                      <w:sz w:val="24"/>
                    </w:rPr>
                    <w:t>Светофорчик</w:t>
                  </w:r>
                  <w:proofErr w:type="spellEnd"/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11"/>
              </w:trPr>
              <w:tc>
                <w:tcPr>
                  <w:tcW w:w="7199" w:type="dxa"/>
                  <w:vMerge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Знакомые незнакомцы</w:t>
                  </w:r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14"/>
              </w:trPr>
              <w:tc>
                <w:tcPr>
                  <w:tcW w:w="719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Духовно-нравственное направление</w:t>
                  </w: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Кукольный театр</w:t>
                  </w:r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2</w:t>
                  </w:r>
                </w:p>
              </w:tc>
            </w:tr>
            <w:tr w:rsidR="002F5ADA" w:rsidRPr="00C766BA" w:rsidTr="002F5ADA">
              <w:trPr>
                <w:trHeight w:val="231"/>
              </w:trPr>
              <w:tc>
                <w:tcPr>
                  <w:tcW w:w="719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proofErr w:type="spellStart"/>
                  <w:r w:rsidRPr="00C766BA">
                    <w:rPr>
                      <w:sz w:val="24"/>
                    </w:rPr>
                    <w:t>Общеинтеллектуальное</w:t>
                  </w:r>
                  <w:proofErr w:type="spellEnd"/>
                  <w:r w:rsidRPr="00C766BA">
                    <w:rPr>
                      <w:sz w:val="24"/>
                    </w:rPr>
                    <w:t xml:space="preserve"> направление</w:t>
                  </w: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 xml:space="preserve">Интеллектуальные </w:t>
                  </w:r>
                  <w:proofErr w:type="spellStart"/>
                  <w:r w:rsidRPr="00C766BA">
                    <w:rPr>
                      <w:sz w:val="24"/>
                    </w:rPr>
                    <w:t>витаминки</w:t>
                  </w:r>
                  <w:proofErr w:type="spellEnd"/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48"/>
              </w:trPr>
              <w:tc>
                <w:tcPr>
                  <w:tcW w:w="719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Клуб «Шашки и шахматы»</w:t>
                  </w:r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40"/>
              </w:trPr>
              <w:tc>
                <w:tcPr>
                  <w:tcW w:w="719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  <w:r w:rsidRPr="00C766BA">
                    <w:rPr>
                      <w:sz w:val="24"/>
                    </w:rPr>
                    <w:t>Итого</w:t>
                  </w:r>
                </w:p>
              </w:tc>
              <w:tc>
                <w:tcPr>
                  <w:tcW w:w="5060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sz w:val="24"/>
                    </w:rPr>
                  </w:pPr>
                </w:p>
              </w:tc>
              <w:tc>
                <w:tcPr>
                  <w:tcW w:w="2846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2F5ADA" w:rsidRDefault="002F5ADA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047" w:rsidRDefault="00D74047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047" w:rsidRPr="00C766BA" w:rsidRDefault="00D74047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ADA" w:rsidRDefault="00253645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Таблица 2</w:t>
            </w:r>
            <w:r w:rsidR="00D74047" w:rsidRPr="00D74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Внеурочная деятельность для учащихся основной школы</w:t>
            </w:r>
          </w:p>
          <w:tbl>
            <w:tblPr>
              <w:tblStyle w:val="a8"/>
              <w:tblW w:w="14907" w:type="dxa"/>
              <w:tblLook w:val="04A0" w:firstRow="1" w:lastRow="0" w:firstColumn="1" w:lastColumn="0" w:noHBand="0" w:noVBand="1"/>
            </w:tblPr>
            <w:tblGrid>
              <w:gridCol w:w="5922"/>
              <w:gridCol w:w="6072"/>
              <w:gridCol w:w="2913"/>
            </w:tblGrid>
            <w:tr w:rsidR="002F5ADA" w:rsidRPr="00C766BA" w:rsidTr="002F5ADA">
              <w:trPr>
                <w:trHeight w:val="491"/>
              </w:trPr>
              <w:tc>
                <w:tcPr>
                  <w:tcW w:w="592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Направление </w:t>
                  </w:r>
                </w:p>
              </w:tc>
              <w:tc>
                <w:tcPr>
                  <w:tcW w:w="607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Реализуемая программа</w:t>
                  </w:r>
                </w:p>
              </w:tc>
              <w:tc>
                <w:tcPr>
                  <w:tcW w:w="29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2F5ADA" w:rsidRPr="00C766BA" w:rsidTr="002F5ADA">
              <w:trPr>
                <w:trHeight w:val="244"/>
              </w:trPr>
              <w:tc>
                <w:tcPr>
                  <w:tcW w:w="592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Общекультурное направление</w:t>
                  </w:r>
                </w:p>
              </w:tc>
              <w:tc>
                <w:tcPr>
                  <w:tcW w:w="607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Умелые ручки</w:t>
                  </w:r>
                </w:p>
              </w:tc>
              <w:tc>
                <w:tcPr>
                  <w:tcW w:w="29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34"/>
              </w:trPr>
              <w:tc>
                <w:tcPr>
                  <w:tcW w:w="5922" w:type="dxa"/>
                  <w:vMerge w:val="restar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направление</w:t>
                  </w:r>
                </w:p>
              </w:tc>
              <w:tc>
                <w:tcPr>
                  <w:tcW w:w="607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Живая математика</w:t>
                  </w:r>
                </w:p>
              </w:tc>
              <w:tc>
                <w:tcPr>
                  <w:tcW w:w="29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124"/>
              </w:trPr>
              <w:tc>
                <w:tcPr>
                  <w:tcW w:w="5922" w:type="dxa"/>
                  <w:vMerge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7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Диалог с текстом</w:t>
                  </w:r>
                </w:p>
              </w:tc>
              <w:tc>
                <w:tcPr>
                  <w:tcW w:w="29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45"/>
              </w:trPr>
              <w:tc>
                <w:tcPr>
                  <w:tcW w:w="592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Спортивно-оздоровительное направление</w:t>
                  </w:r>
                </w:p>
              </w:tc>
              <w:tc>
                <w:tcPr>
                  <w:tcW w:w="607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29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F5ADA" w:rsidRPr="00C766BA" w:rsidTr="002F5ADA">
              <w:trPr>
                <w:trHeight w:val="234"/>
              </w:trPr>
              <w:tc>
                <w:tcPr>
                  <w:tcW w:w="592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Социальное направление</w:t>
                  </w:r>
                </w:p>
              </w:tc>
              <w:tc>
                <w:tcPr>
                  <w:tcW w:w="607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Дорога в профессию</w:t>
                  </w:r>
                </w:p>
              </w:tc>
              <w:tc>
                <w:tcPr>
                  <w:tcW w:w="29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5ADA" w:rsidRPr="00C766BA" w:rsidTr="002F5ADA">
              <w:trPr>
                <w:trHeight w:val="220"/>
              </w:trPr>
              <w:tc>
                <w:tcPr>
                  <w:tcW w:w="592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6072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AD7713" w:rsidRDefault="00AD7713" w:rsidP="004C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Спортивно оздоровительная работа направлена на формирование</w:t>
            </w:r>
            <w:r w:rsidRPr="00AD77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здорового образа жизни. В рамках физкультурно-массовой работы проводятся праздники здоровья и спортивные соревнования, конкурсы и турниры, первенства по видам спорта — все это направлено на решения задач сохранения и укрепления</w:t>
            </w:r>
            <w:r w:rsidR="00FD311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здоровья обучающихся</w:t>
            </w:r>
            <w:r w:rsidRPr="00AD77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D77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</w:t>
            </w:r>
            <w:r w:rsidR="00FD311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амое значимое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-</w:t>
            </w:r>
            <w:r w:rsidRPr="00AD77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соревнования на ку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бок главы ТМР. В прошлом году школа заняла</w:t>
            </w:r>
            <w:r w:rsidRPr="00AD77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2 место среди сельских шко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л правого берега. Результативность других спортивных мероприятий (таблица 3)</w:t>
            </w:r>
          </w:p>
          <w:p w:rsidR="00AD7713" w:rsidRDefault="00AD7713" w:rsidP="00AD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Таблица 3. Результаты участия в спортивных соревнованиях среди сельских школ правого берега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552"/>
              <w:gridCol w:w="7553"/>
            </w:tblGrid>
            <w:tr w:rsidR="00AD7713" w:rsidTr="00AD7713">
              <w:tc>
                <w:tcPr>
                  <w:tcW w:w="7552" w:type="dxa"/>
                </w:tcPr>
                <w:p w:rsidR="00AD7713" w:rsidRPr="00FD3110" w:rsidRDefault="00FD3110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FD311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Соревнования</w:t>
                  </w:r>
                </w:p>
              </w:tc>
              <w:tc>
                <w:tcPr>
                  <w:tcW w:w="7553" w:type="dxa"/>
                </w:tcPr>
                <w:p w:rsidR="00AD7713" w:rsidRPr="00FD3110" w:rsidRDefault="00FD3110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FD311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Результат </w:t>
                  </w:r>
                </w:p>
              </w:tc>
            </w:tr>
            <w:tr w:rsidR="00AD7713" w:rsidTr="00AD7713">
              <w:tc>
                <w:tcPr>
                  <w:tcW w:w="7552" w:type="dxa"/>
                </w:tcPr>
                <w:p w:rsidR="00AD7713" w:rsidRDefault="00AD7713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D77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Осенний кросс</w:t>
                  </w:r>
                </w:p>
              </w:tc>
              <w:tc>
                <w:tcPr>
                  <w:tcW w:w="7553" w:type="dxa"/>
                </w:tcPr>
                <w:p w:rsidR="00AD7713" w:rsidRDefault="00AD7713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D77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 место.</w:t>
                  </w:r>
                </w:p>
              </w:tc>
            </w:tr>
            <w:tr w:rsidR="00AD7713" w:rsidTr="00AD7713">
              <w:tc>
                <w:tcPr>
                  <w:tcW w:w="7552" w:type="dxa"/>
                </w:tcPr>
                <w:p w:rsidR="00AD7713" w:rsidRDefault="00AD7713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D77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Весёлые старты</w:t>
                  </w:r>
                </w:p>
              </w:tc>
              <w:tc>
                <w:tcPr>
                  <w:tcW w:w="7553" w:type="dxa"/>
                </w:tcPr>
                <w:p w:rsidR="00AD7713" w:rsidRDefault="00AD7713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D77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3 место.</w:t>
                  </w:r>
                </w:p>
              </w:tc>
            </w:tr>
            <w:tr w:rsidR="00AD7713" w:rsidTr="00AD7713">
              <w:tc>
                <w:tcPr>
                  <w:tcW w:w="7552" w:type="dxa"/>
                </w:tcPr>
                <w:p w:rsidR="00AD7713" w:rsidRDefault="00AD7713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D77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День прыгуна</w:t>
                  </w:r>
                </w:p>
              </w:tc>
              <w:tc>
                <w:tcPr>
                  <w:tcW w:w="7553" w:type="dxa"/>
                </w:tcPr>
                <w:p w:rsidR="00AD7713" w:rsidRDefault="00AD7713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D77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 место.</w:t>
                  </w:r>
                </w:p>
              </w:tc>
            </w:tr>
            <w:tr w:rsidR="00AD7713" w:rsidTr="00AD7713">
              <w:tc>
                <w:tcPr>
                  <w:tcW w:w="7552" w:type="dxa"/>
                </w:tcPr>
                <w:p w:rsidR="00AD7713" w:rsidRDefault="00AD7713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D77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Лыжные гонки</w:t>
                  </w:r>
                </w:p>
              </w:tc>
              <w:tc>
                <w:tcPr>
                  <w:tcW w:w="7553" w:type="dxa"/>
                </w:tcPr>
                <w:p w:rsidR="00AD7713" w:rsidRDefault="00AD7713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D77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 место.</w:t>
                  </w:r>
                </w:p>
              </w:tc>
            </w:tr>
            <w:tr w:rsidR="00AD7713" w:rsidTr="00AD7713">
              <w:tc>
                <w:tcPr>
                  <w:tcW w:w="7552" w:type="dxa"/>
                </w:tcPr>
                <w:p w:rsidR="00AD7713" w:rsidRDefault="00AD7713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D77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Силовое троеборье</w:t>
                  </w:r>
                </w:p>
              </w:tc>
              <w:tc>
                <w:tcPr>
                  <w:tcW w:w="7553" w:type="dxa"/>
                </w:tcPr>
                <w:p w:rsidR="00AD7713" w:rsidRDefault="00AD7713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D77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 место.</w:t>
                  </w:r>
                </w:p>
              </w:tc>
            </w:tr>
          </w:tbl>
          <w:p w:rsidR="00AD7713" w:rsidRPr="00AD7713" w:rsidRDefault="00AD7713" w:rsidP="00AD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AD7713" w:rsidRDefault="00FD3110" w:rsidP="004C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На муниципальном спортивном празднике</w:t>
            </w:r>
            <w:r w:rsidR="00AD7713" w:rsidRPr="00AD77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Снежинке Приволжья в общекомандном зачёте заняли 1 место.</w:t>
            </w:r>
            <w:r w:rsidR="004C778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D7713" w:rsidRPr="00AD77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Помимо районных соревнований проводятся школьные спортивные мероприятия и сдача норм ГТО.</w:t>
            </w:r>
          </w:p>
          <w:p w:rsidR="00827806" w:rsidRPr="00827806" w:rsidRDefault="00732B58" w:rsidP="0090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32B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Первая половина 2019 – 2020 учебного года была насыщенной и яркой на события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. Было </w:t>
            </w:r>
            <w:r w:rsidRPr="00732B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организовано посещение выста</w:t>
            </w:r>
            <w:r w:rsidR="00903AC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вки в КЗЦ Миллениум, посвященной</w:t>
            </w:r>
            <w:r w:rsidRPr="00732B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победам маршала </w:t>
            </w:r>
            <w:proofErr w:type="spellStart"/>
            <w:r w:rsidRPr="00732B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732B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.  </w:t>
            </w:r>
            <w:r w:rsidRPr="00732B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278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Обучающиеся девятого класса </w:t>
            </w:r>
            <w:r w:rsidR="00827806" w:rsidRPr="008278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приняли участие в ежегодной Ярмарке профессий в городе Ярославль, которая позволила им познакомится с учебными заведениями нашей области. В октябре 2019 г. побывали с экскурсией на ТМЗ.</w:t>
            </w:r>
            <w:r w:rsidR="008278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27806" w:rsidRPr="00732B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2780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</w:t>
            </w:r>
            <w:r w:rsidR="00827806" w:rsidRPr="008278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чителя совместно с родителями и учениками активно участвовали в украшении школы к Новому году!</w:t>
            </w:r>
            <w:r w:rsidR="008278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Особо всем запомнился праздник</w:t>
            </w:r>
            <w:r w:rsidR="00903AC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,</w:t>
            </w:r>
            <w:r w:rsidR="008278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посвященный проводам зимы, где родители устроили для детей настоящий пир. К международному женскому дню 8 марта был проведен </w:t>
            </w:r>
            <w:r w:rsidR="00827806" w:rsidRPr="008278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музыкально-танцевальный конкурс СТАРТИН</w:t>
            </w:r>
            <w:r w:rsidR="008278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</w:t>
            </w:r>
            <w:r w:rsidR="00903AC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Мероприятия ко Дню Победы проводились уже в дистанционном режиме и освещались в нашей группе </w:t>
            </w:r>
            <w:proofErr w:type="spellStart"/>
            <w:r w:rsidR="00903AC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Вконтакте</w:t>
            </w:r>
            <w:proofErr w:type="spellEnd"/>
            <w:r w:rsidR="00903AC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 В связи со сложной эпидемиологической ситуацией летний лагерь провели в августе, посетить его смогли только 16 детей начальной школы.</w:t>
            </w:r>
          </w:p>
          <w:p w:rsidR="00261092" w:rsidRDefault="00261092" w:rsidP="00732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IV. </w:t>
            </w:r>
            <w:r w:rsidR="00D7404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</w:t>
            </w:r>
            <w:r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ачество подготовки</w:t>
            </w:r>
            <w:r w:rsidR="001D5B77"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обучающихся</w:t>
            </w:r>
          </w:p>
          <w:p w:rsidR="002F5ADA" w:rsidRPr="00C766BA" w:rsidRDefault="002F5ADA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школы по уровням образования, представленн</w:t>
            </w:r>
            <w:r w:rsidR="004C7788">
              <w:rPr>
                <w:rFonts w:ascii="Times New Roman" w:eastAsia="Times New Roman" w:hAnsi="Times New Roman" w:cs="Times New Roman"/>
                <w:sz w:val="24"/>
                <w:szCs w:val="24"/>
              </w:rPr>
              <w:t>ое в разрезе трёх лет таблицей 4</w:t>
            </w: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>, является практически стабильным по основным показателям.  Количество обучающихся с ОВЗ на уровне начального общего образования увеличилось более чем в 2,5 раза за два последних года.</w:t>
            </w:r>
          </w:p>
          <w:p w:rsidR="002F5ADA" w:rsidRPr="00C766BA" w:rsidRDefault="002F5ADA" w:rsidP="002F5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66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Таблица 4. Численный состав обучающихся</w:t>
            </w:r>
          </w:p>
          <w:tbl>
            <w:tblPr>
              <w:tblW w:w="5000" w:type="pct"/>
              <w:tblCellMar>
                <w:top w:w="7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803"/>
              <w:gridCol w:w="2831"/>
              <w:gridCol w:w="2734"/>
              <w:gridCol w:w="2737"/>
            </w:tblGrid>
            <w:tr w:rsidR="002F5ADA" w:rsidRPr="00C766BA" w:rsidTr="002F5ADA">
              <w:trPr>
                <w:trHeight w:val="180"/>
              </w:trPr>
              <w:tc>
                <w:tcPr>
                  <w:tcW w:w="22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Численность  учащихся </w:t>
                  </w:r>
                </w:p>
              </w:tc>
              <w:tc>
                <w:tcPr>
                  <w:tcW w:w="9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2017-2018 </w:t>
                  </w:r>
                  <w:proofErr w:type="spellStart"/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2018-2019 </w:t>
                  </w:r>
                  <w:proofErr w:type="spellStart"/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</w:p>
              </w:tc>
              <w:tc>
                <w:tcPr>
                  <w:tcW w:w="9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2019-2020 </w:t>
                  </w:r>
                  <w:proofErr w:type="spellStart"/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</w:p>
              </w:tc>
            </w:tr>
            <w:tr w:rsidR="002F5ADA" w:rsidRPr="00C766BA" w:rsidTr="002F5ADA">
              <w:trPr>
                <w:trHeight w:val="299"/>
              </w:trPr>
              <w:tc>
                <w:tcPr>
                  <w:tcW w:w="22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уровне НОО </w:t>
                  </w:r>
                  <w:r w:rsidRPr="00C766B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/из низ дети с ОВЗ(%)</w:t>
                  </w:r>
                </w:p>
              </w:tc>
              <w:tc>
                <w:tcPr>
                  <w:tcW w:w="9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18/3(</w:t>
                  </w:r>
                  <w:r w:rsidRPr="00C766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16,6%</w:t>
                  </w: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22/5(</w:t>
                  </w:r>
                  <w:r w:rsidRPr="00C766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22,7%)</w:t>
                  </w:r>
                </w:p>
              </w:tc>
              <w:tc>
                <w:tcPr>
                  <w:tcW w:w="9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18/8(</w:t>
                  </w:r>
                  <w:r w:rsidRPr="00C766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44,4%)</w:t>
                  </w:r>
                </w:p>
              </w:tc>
            </w:tr>
            <w:tr w:rsidR="002F5ADA" w:rsidRPr="00C766BA" w:rsidTr="002F5ADA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уровне ООО  </w:t>
                  </w:r>
                  <w:r w:rsidRPr="00C766B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/из них дети с ОВЗ(%)</w:t>
                  </w:r>
                </w:p>
              </w:tc>
              <w:tc>
                <w:tcPr>
                  <w:tcW w:w="9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33/15(</w:t>
                  </w:r>
                  <w:r w:rsidRPr="00C766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45,4%)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28/16(</w:t>
                  </w:r>
                  <w:r w:rsidRPr="00C766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57,1%)</w:t>
                  </w:r>
                </w:p>
              </w:tc>
              <w:tc>
                <w:tcPr>
                  <w:tcW w:w="9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30/12(</w:t>
                  </w:r>
                  <w:r w:rsidRPr="00C766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40%</w:t>
                  </w: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5ADA" w:rsidRPr="00C766BA" w:rsidTr="002F5ADA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Итого по школе </w:t>
                  </w:r>
                  <w:r w:rsidRPr="00C766B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/ из них дети с ОВЗ(%)</w:t>
                  </w:r>
                </w:p>
              </w:tc>
              <w:tc>
                <w:tcPr>
                  <w:tcW w:w="9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51/18(</w:t>
                  </w:r>
                  <w:r w:rsidRPr="00C766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35,2%)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50/21(</w:t>
                  </w:r>
                  <w:r w:rsidRPr="00C766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42%</w:t>
                  </w: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ADA" w:rsidRPr="00C766BA" w:rsidRDefault="002F5ADA" w:rsidP="00732B58">
                  <w:pPr>
                    <w:framePr w:hSpace="180" w:wrap="around" w:hAnchor="margin" w:y="-675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48/20(</w:t>
                  </w:r>
                  <w:r w:rsidRPr="00C766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41,6%)</w:t>
                  </w:r>
                </w:p>
              </w:tc>
            </w:tr>
          </w:tbl>
          <w:p w:rsidR="002F5ADA" w:rsidRPr="00C766BA" w:rsidRDefault="002F5ADA" w:rsidP="002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74047" w:rsidRDefault="00D74047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047" w:rsidRDefault="00D74047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047" w:rsidRDefault="00D74047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ADA" w:rsidRDefault="002F5ADA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ADA" w:rsidRPr="00C766BA" w:rsidRDefault="002F5ADA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Четырёхлетняя статистика некоторых показателей качества </w:t>
            </w:r>
            <w:r w:rsidR="00903A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показана в таблице 5</w:t>
            </w: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Наблюдается отсутствие обучающихся, оставленных в 2019-2020 </w:t>
            </w:r>
            <w:proofErr w:type="spellStart"/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>. на повторный курс обучения. Все выпускники 9 класса получают аттестат об основном общем образовании. Констатируется незначительное снижение контингента обучающихся (51-50-48) при увеличении количества обучающихся с ОВЗ (18-21-20).</w:t>
            </w:r>
          </w:p>
          <w:p w:rsidR="002F5ADA" w:rsidRPr="00C766BA" w:rsidRDefault="002F5ADA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2F5ADA" w:rsidRPr="00C766BA" w:rsidRDefault="00903AC8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Таблица 5</w:t>
            </w:r>
            <w:r w:rsidR="002F5ADA" w:rsidRPr="00C766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Некоторые показатели качества образования</w:t>
            </w: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1101"/>
              <w:gridCol w:w="6903"/>
              <w:gridCol w:w="1788"/>
              <w:gridCol w:w="1791"/>
              <w:gridCol w:w="1888"/>
              <w:gridCol w:w="1634"/>
            </w:tblGrid>
            <w:tr w:rsidR="002F5ADA" w:rsidRPr="00C766BA" w:rsidTr="002F5ADA">
              <w:trPr>
                <w:trHeight w:val="364"/>
              </w:trPr>
              <w:tc>
                <w:tcPr>
                  <w:tcW w:w="364" w:type="pct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85" w:type="pct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592" w:type="pct"/>
                  <w:vAlign w:val="center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2016-2017</w:t>
                  </w:r>
                </w:p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уч.г</w:t>
                  </w:r>
                  <w:proofErr w:type="spellEnd"/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3" w:type="pct"/>
                  <w:vAlign w:val="center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2017-</w:t>
                  </w:r>
                </w:p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уч.г</w:t>
                  </w:r>
                  <w:proofErr w:type="spellEnd"/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5" w:type="pct"/>
                  <w:vAlign w:val="center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2018-</w:t>
                  </w:r>
                </w:p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уч.г</w:t>
                  </w:r>
                  <w:proofErr w:type="spellEnd"/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1" w:type="pct"/>
                  <w:vAlign w:val="center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2019-2020</w:t>
                  </w:r>
                </w:p>
                <w:p w:rsidR="002F5ADA" w:rsidRPr="00A640B5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уч.г</w:t>
                  </w:r>
                  <w:proofErr w:type="spellEnd"/>
                  <w:r w:rsidRPr="00A640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2F5ADA" w:rsidRPr="00C766BA" w:rsidTr="002F5ADA">
              <w:trPr>
                <w:trHeight w:val="613"/>
              </w:trPr>
              <w:tc>
                <w:tcPr>
                  <w:tcW w:w="364" w:type="pct"/>
                  <w:vMerge w:val="restar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5" w:type="pc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Количество детей обучавшихся на конец учебного года/из них с ОВЗ</w:t>
                  </w:r>
                </w:p>
              </w:tc>
              <w:tc>
                <w:tcPr>
                  <w:tcW w:w="592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50/18</w:t>
                  </w:r>
                </w:p>
              </w:tc>
              <w:tc>
                <w:tcPr>
                  <w:tcW w:w="593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51/18</w:t>
                  </w:r>
                </w:p>
              </w:tc>
              <w:tc>
                <w:tcPr>
                  <w:tcW w:w="625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50/21</w:t>
                  </w:r>
                </w:p>
              </w:tc>
              <w:tc>
                <w:tcPr>
                  <w:tcW w:w="541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48/20</w:t>
                  </w:r>
                </w:p>
              </w:tc>
            </w:tr>
            <w:tr w:rsidR="002F5ADA" w:rsidRPr="00C766BA" w:rsidTr="002F5ADA">
              <w:trPr>
                <w:trHeight w:val="364"/>
              </w:trPr>
              <w:tc>
                <w:tcPr>
                  <w:tcW w:w="364" w:type="pct"/>
                  <w:vMerge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5" w:type="pc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Начальная школа</w:t>
                  </w:r>
                </w:p>
              </w:tc>
              <w:tc>
                <w:tcPr>
                  <w:tcW w:w="592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19/4</w:t>
                  </w:r>
                </w:p>
              </w:tc>
              <w:tc>
                <w:tcPr>
                  <w:tcW w:w="593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18/3</w:t>
                  </w:r>
                </w:p>
              </w:tc>
              <w:tc>
                <w:tcPr>
                  <w:tcW w:w="625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22/5</w:t>
                  </w:r>
                </w:p>
              </w:tc>
              <w:tc>
                <w:tcPr>
                  <w:tcW w:w="541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18/8</w:t>
                  </w:r>
                </w:p>
              </w:tc>
            </w:tr>
            <w:tr w:rsidR="002F5ADA" w:rsidRPr="00C766BA" w:rsidTr="002F5ADA">
              <w:trPr>
                <w:trHeight w:val="364"/>
              </w:trPr>
              <w:tc>
                <w:tcPr>
                  <w:tcW w:w="364" w:type="pct"/>
                  <w:vMerge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5" w:type="pc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Основная школа</w:t>
                  </w:r>
                </w:p>
              </w:tc>
              <w:tc>
                <w:tcPr>
                  <w:tcW w:w="592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31/14</w:t>
                  </w:r>
                </w:p>
              </w:tc>
              <w:tc>
                <w:tcPr>
                  <w:tcW w:w="593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33/15</w:t>
                  </w:r>
                </w:p>
              </w:tc>
              <w:tc>
                <w:tcPr>
                  <w:tcW w:w="625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26/16</w:t>
                  </w:r>
                </w:p>
              </w:tc>
              <w:tc>
                <w:tcPr>
                  <w:tcW w:w="541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30/12</w:t>
                  </w:r>
                </w:p>
              </w:tc>
            </w:tr>
            <w:tr w:rsidR="002F5ADA" w:rsidRPr="00C766BA" w:rsidTr="002F5ADA">
              <w:trPr>
                <w:trHeight w:val="349"/>
              </w:trPr>
              <w:tc>
                <w:tcPr>
                  <w:tcW w:w="364" w:type="pct"/>
                  <w:vMerge w:val="restar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5" w:type="pc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Количество обучающихся, оставленных на повторное обучение/ из них с ОВЗ</w:t>
                  </w:r>
                </w:p>
              </w:tc>
              <w:tc>
                <w:tcPr>
                  <w:tcW w:w="592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3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2/2</w:t>
                  </w:r>
                </w:p>
              </w:tc>
              <w:tc>
                <w:tcPr>
                  <w:tcW w:w="625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541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0/0</w:t>
                  </w:r>
                </w:p>
              </w:tc>
            </w:tr>
            <w:tr w:rsidR="002F5ADA" w:rsidRPr="00C766BA" w:rsidTr="002F5ADA">
              <w:trPr>
                <w:trHeight w:val="349"/>
              </w:trPr>
              <w:tc>
                <w:tcPr>
                  <w:tcW w:w="364" w:type="pct"/>
                  <w:vMerge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5" w:type="pc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Начальная школа</w:t>
                  </w:r>
                </w:p>
              </w:tc>
              <w:tc>
                <w:tcPr>
                  <w:tcW w:w="592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3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2/2</w:t>
                  </w:r>
                </w:p>
              </w:tc>
              <w:tc>
                <w:tcPr>
                  <w:tcW w:w="625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1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C766BA" w:rsidTr="002F5ADA">
              <w:trPr>
                <w:trHeight w:val="349"/>
              </w:trPr>
              <w:tc>
                <w:tcPr>
                  <w:tcW w:w="364" w:type="pct"/>
                  <w:vMerge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5" w:type="pc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Основная школа</w:t>
                  </w:r>
                </w:p>
              </w:tc>
              <w:tc>
                <w:tcPr>
                  <w:tcW w:w="592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3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5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541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C766BA" w:rsidTr="002F5ADA">
              <w:trPr>
                <w:trHeight w:val="349"/>
              </w:trPr>
              <w:tc>
                <w:tcPr>
                  <w:tcW w:w="364" w:type="pc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5" w:type="pc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Получили аттестат об основном общем образовании</w:t>
                  </w:r>
                </w:p>
              </w:tc>
              <w:tc>
                <w:tcPr>
                  <w:tcW w:w="592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3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5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1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2F5ADA" w:rsidRPr="00C766BA" w:rsidTr="002F5ADA">
              <w:trPr>
                <w:trHeight w:val="349"/>
              </w:trPr>
              <w:tc>
                <w:tcPr>
                  <w:tcW w:w="364" w:type="pc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5" w:type="pct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Не получили аттестат об основном общем образовании</w:t>
                  </w:r>
                </w:p>
              </w:tc>
              <w:tc>
                <w:tcPr>
                  <w:tcW w:w="592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3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5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1" w:type="pct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76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F5ADA" w:rsidRPr="00C766BA" w:rsidRDefault="002F5ADA" w:rsidP="002F5AD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D74047" w:rsidRDefault="00D74047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047" w:rsidRDefault="00D74047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047" w:rsidRDefault="00D74047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047" w:rsidRDefault="00D74047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047" w:rsidRDefault="00D74047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047" w:rsidRDefault="00D74047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ADA" w:rsidRPr="00C766BA" w:rsidRDefault="00903AC8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таблицы 6</w:t>
            </w:r>
            <w:r w:rsidR="002F5ADA"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демонстрируют результаты освоения учащимися программ начального общего и основного общего образования по показателю «успеваемость» и «качество» за 2019 – 2020 уч. г.</w:t>
            </w:r>
          </w:p>
          <w:p w:rsidR="002F5ADA" w:rsidRPr="00C766BA" w:rsidRDefault="00903AC8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Таблица 6</w:t>
            </w:r>
            <w:r w:rsidR="002F5ADA" w:rsidRPr="00C7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Образовательные результаты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2397"/>
              <w:gridCol w:w="1742"/>
              <w:gridCol w:w="1959"/>
              <w:gridCol w:w="1742"/>
              <w:gridCol w:w="1526"/>
              <w:gridCol w:w="1959"/>
              <w:gridCol w:w="1472"/>
            </w:tblGrid>
            <w:tr w:rsidR="002F5ADA" w:rsidRPr="00C766BA" w:rsidTr="00253645">
              <w:trPr>
                <w:cantSplit/>
                <w:trHeight w:val="1655"/>
              </w:trPr>
              <w:tc>
                <w:tcPr>
                  <w:tcW w:w="1908" w:type="dxa"/>
                  <w:textDirection w:val="btLr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766BA">
                    <w:rPr>
                      <w:rFonts w:ascii="Times New Roman" w:eastAsia="Times New Roman" w:hAnsi="Times New Roman"/>
                      <w:b/>
                    </w:rPr>
                    <w:t>Классы</w:t>
                  </w:r>
                </w:p>
              </w:tc>
              <w:tc>
                <w:tcPr>
                  <w:tcW w:w="2397" w:type="dxa"/>
                  <w:textDirection w:val="btLr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766BA">
                    <w:rPr>
                      <w:rFonts w:ascii="Times New Roman" w:eastAsia="Times New Roman" w:hAnsi="Times New Roman"/>
                      <w:b/>
                    </w:rPr>
                    <w:t>Всего</w:t>
                  </w:r>
                </w:p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766BA">
                    <w:rPr>
                      <w:rFonts w:ascii="Times New Roman" w:eastAsia="Times New Roman" w:hAnsi="Times New Roman"/>
                      <w:b/>
                    </w:rPr>
                    <w:t>обучающихся/из них с ОВЗ</w:t>
                  </w:r>
                </w:p>
              </w:tc>
              <w:tc>
                <w:tcPr>
                  <w:tcW w:w="1742" w:type="dxa"/>
                  <w:textDirection w:val="btLr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766BA">
                    <w:rPr>
                      <w:rFonts w:ascii="Times New Roman" w:eastAsia="Times New Roman" w:hAnsi="Times New Roman"/>
                      <w:b/>
                    </w:rPr>
                    <w:t>Обучаются на «4-5»</w:t>
                  </w:r>
                </w:p>
              </w:tc>
              <w:tc>
                <w:tcPr>
                  <w:tcW w:w="1959" w:type="dxa"/>
                  <w:textDirection w:val="btLr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766BA">
                    <w:rPr>
                      <w:rFonts w:ascii="Times New Roman" w:eastAsia="Times New Roman" w:hAnsi="Times New Roman"/>
                      <w:b/>
                    </w:rPr>
                    <w:t>Качество %</w:t>
                  </w:r>
                </w:p>
              </w:tc>
              <w:tc>
                <w:tcPr>
                  <w:tcW w:w="1742" w:type="dxa"/>
                  <w:textDirection w:val="btLr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766BA">
                    <w:rPr>
                      <w:rFonts w:ascii="Times New Roman" w:eastAsia="Times New Roman" w:hAnsi="Times New Roman"/>
                      <w:b/>
                    </w:rPr>
                    <w:t>Обучаются с 1 «3»</w:t>
                  </w:r>
                </w:p>
              </w:tc>
              <w:tc>
                <w:tcPr>
                  <w:tcW w:w="1526" w:type="dxa"/>
                  <w:textDirection w:val="btLr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766BA">
                    <w:rPr>
                      <w:rFonts w:ascii="Times New Roman" w:eastAsia="Times New Roman" w:hAnsi="Times New Roman"/>
                      <w:b/>
                    </w:rPr>
                    <w:t>Не успевают</w:t>
                  </w:r>
                </w:p>
              </w:tc>
              <w:tc>
                <w:tcPr>
                  <w:tcW w:w="1959" w:type="dxa"/>
                  <w:textDirection w:val="btLr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766BA">
                    <w:rPr>
                      <w:rFonts w:ascii="Times New Roman" w:eastAsia="Times New Roman" w:hAnsi="Times New Roman"/>
                      <w:b/>
                    </w:rPr>
                    <w:t>Успеваемость %</w:t>
                  </w:r>
                </w:p>
              </w:tc>
              <w:tc>
                <w:tcPr>
                  <w:tcW w:w="1472" w:type="dxa"/>
                  <w:textDirection w:val="btLr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C766BA">
                    <w:rPr>
                      <w:rFonts w:ascii="Times New Roman" w:eastAsia="Times New Roman" w:hAnsi="Times New Roman"/>
                      <w:b/>
                    </w:rPr>
                    <w:t>Переведены условно</w:t>
                  </w:r>
                </w:p>
              </w:tc>
            </w:tr>
            <w:tr w:rsidR="002F5ADA" w:rsidRPr="00C766BA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3/1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5ADA" w:rsidRPr="006976FF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7/2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42,9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6976FF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3/2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6976FF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5/3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6976FF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18/8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22,2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6976FF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3/0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66,6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6976FF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7/1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42,9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6976FF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4/2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6976FF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10/4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6976FF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6/5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6976FF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30/12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2F5ADA" w:rsidRPr="00C766BA" w:rsidTr="00D74047">
              <w:trPr>
                <w:trHeight w:val="143"/>
              </w:trPr>
              <w:tc>
                <w:tcPr>
                  <w:tcW w:w="1908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Итого по школе</w:t>
                  </w:r>
                </w:p>
              </w:tc>
              <w:tc>
                <w:tcPr>
                  <w:tcW w:w="2397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48/20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27,1</w:t>
                  </w:r>
                </w:p>
              </w:tc>
              <w:tc>
                <w:tcPr>
                  <w:tcW w:w="174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6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9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72" w:type="dxa"/>
                  <w:vAlign w:val="center"/>
                </w:tcPr>
                <w:p w:rsidR="002F5ADA" w:rsidRPr="006976FF" w:rsidRDefault="002F5ADA" w:rsidP="00732B58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F5ADA" w:rsidRDefault="002F5ADA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ADA" w:rsidRPr="00C766BA" w:rsidRDefault="002F5ADA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Стопроцентная успеваемость (+ 7,8%) и достаточно высокий процент качества образования (+ 5,5%) достигнуты в 2019-2020 учебном году, чт</w:t>
            </w:r>
            <w:r w:rsidR="00903AC8">
              <w:rPr>
                <w:rFonts w:ascii="Times New Roman" w:eastAsia="Times New Roman" w:hAnsi="Times New Roman" w:cs="Times New Roman"/>
                <w:sz w:val="24"/>
                <w:szCs w:val="24"/>
              </w:rPr>
              <w:t>о видно из показателей таблицы 7</w:t>
            </w: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Однако, по ГИА наблюдать соответствующую трёхлетнюю динамику не имеется возможности, поскольку в </w:t>
            </w: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прошедшем учебном году девятиклассники не сдавали экзамены. Динамика предшествующих лет отрицательна по позициям «русский</w:t>
            </w:r>
            <w:r w:rsidR="0065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язык» и «география» (таблица 8</w:t>
            </w: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>), а также по русском</w:t>
            </w:r>
            <w:r w:rsidR="00651356">
              <w:rPr>
                <w:rFonts w:ascii="Times New Roman" w:eastAsia="Times New Roman" w:hAnsi="Times New Roman" w:cs="Times New Roman"/>
                <w:sz w:val="24"/>
                <w:szCs w:val="24"/>
              </w:rPr>
              <w:t>у языку и математике (таблица 9</w:t>
            </w: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74047" w:rsidRDefault="00D74047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ADA" w:rsidRPr="00C766BA" w:rsidRDefault="002F5ADA" w:rsidP="002F5ADA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Относительный средний балл по обязательным предметам значительно ниже средних значений по кластеру.</w:t>
            </w:r>
          </w:p>
          <w:p w:rsidR="002F5ADA" w:rsidRPr="00C766BA" w:rsidRDefault="002F5ADA" w:rsidP="002F5ADA">
            <w:pPr>
              <w:pStyle w:val="a9"/>
              <w:spacing w:after="0" w:line="240" w:lineRule="auto"/>
              <w:ind w:left="0"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A">
              <w:rPr>
                <w:rFonts w:ascii="Times New Roman" w:hAnsi="Times New Roman"/>
                <w:i/>
                <w:sz w:val="24"/>
                <w:szCs w:val="24"/>
              </w:rPr>
              <w:t xml:space="preserve">Таблица </w:t>
            </w:r>
            <w:r w:rsidR="00903AC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C766BA">
              <w:rPr>
                <w:rFonts w:ascii="Times New Roman" w:hAnsi="Times New Roman"/>
                <w:i/>
                <w:sz w:val="24"/>
                <w:szCs w:val="24"/>
              </w:rPr>
              <w:t xml:space="preserve">. Динамика итогов учебного года </w:t>
            </w:r>
            <w:r w:rsidRPr="00C7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10"/>
              <w:tblW w:w="14944" w:type="dxa"/>
              <w:tblLook w:val="01E0" w:firstRow="1" w:lastRow="1" w:firstColumn="1" w:lastColumn="1" w:noHBand="0" w:noVBand="0"/>
            </w:tblPr>
            <w:tblGrid>
              <w:gridCol w:w="4981"/>
              <w:gridCol w:w="4981"/>
              <w:gridCol w:w="4982"/>
            </w:tblGrid>
            <w:tr w:rsidR="002F5ADA" w:rsidRPr="00C766BA" w:rsidTr="00D74047">
              <w:trPr>
                <w:trHeight w:val="725"/>
              </w:trPr>
              <w:tc>
                <w:tcPr>
                  <w:tcW w:w="4981" w:type="dxa"/>
                  <w:vAlign w:val="center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40B5">
                    <w:rPr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81" w:type="dxa"/>
                  <w:vAlign w:val="center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40B5">
                    <w:rPr>
                      <w:b/>
                      <w:sz w:val="24"/>
                      <w:szCs w:val="24"/>
                    </w:rPr>
                    <w:t>Успеваемость (%)</w:t>
                  </w:r>
                </w:p>
              </w:tc>
              <w:tc>
                <w:tcPr>
                  <w:tcW w:w="4982" w:type="dxa"/>
                  <w:vAlign w:val="center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40B5">
                    <w:rPr>
                      <w:b/>
                      <w:sz w:val="24"/>
                      <w:szCs w:val="24"/>
                    </w:rPr>
                    <w:t>Качество (%)</w:t>
                  </w:r>
                </w:p>
              </w:tc>
            </w:tr>
            <w:tr w:rsidR="002F5ADA" w:rsidRPr="00C766BA" w:rsidTr="00D74047">
              <w:trPr>
                <w:trHeight w:val="507"/>
              </w:trPr>
              <w:tc>
                <w:tcPr>
                  <w:tcW w:w="4981" w:type="dxa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  <w:szCs w:val="24"/>
                    </w:rPr>
                  </w:pPr>
                  <w:r w:rsidRPr="00C766BA">
                    <w:rPr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4981" w:type="dxa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  <w:szCs w:val="24"/>
                    </w:rPr>
                  </w:pPr>
                  <w:r w:rsidRPr="00C766BA">
                    <w:rPr>
                      <w:sz w:val="24"/>
                      <w:szCs w:val="24"/>
                    </w:rPr>
                    <w:t>93,5</w:t>
                  </w:r>
                </w:p>
              </w:tc>
              <w:tc>
                <w:tcPr>
                  <w:tcW w:w="4982" w:type="dxa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  <w:szCs w:val="24"/>
                    </w:rPr>
                  </w:pPr>
                  <w:r w:rsidRPr="00C766BA">
                    <w:rPr>
                      <w:sz w:val="24"/>
                      <w:szCs w:val="24"/>
                    </w:rPr>
                    <w:t>26,1</w:t>
                  </w:r>
                </w:p>
              </w:tc>
            </w:tr>
            <w:tr w:rsidR="002F5ADA" w:rsidRPr="00C766BA" w:rsidTr="00D74047">
              <w:trPr>
                <w:trHeight w:val="481"/>
              </w:trPr>
              <w:tc>
                <w:tcPr>
                  <w:tcW w:w="4981" w:type="dxa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  <w:szCs w:val="24"/>
                    </w:rPr>
                  </w:pPr>
                  <w:r w:rsidRPr="00C766BA">
                    <w:rPr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4981" w:type="dxa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  <w:szCs w:val="24"/>
                    </w:rPr>
                  </w:pPr>
                  <w:r w:rsidRPr="00C766BA">
                    <w:rPr>
                      <w:sz w:val="24"/>
                      <w:szCs w:val="24"/>
                    </w:rPr>
                    <w:t>92,2</w:t>
                  </w:r>
                </w:p>
              </w:tc>
              <w:tc>
                <w:tcPr>
                  <w:tcW w:w="4982" w:type="dxa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  <w:szCs w:val="24"/>
                    </w:rPr>
                  </w:pPr>
                  <w:r w:rsidRPr="00C766BA">
                    <w:rPr>
                      <w:sz w:val="24"/>
                      <w:szCs w:val="24"/>
                    </w:rPr>
                    <w:t>21,6</w:t>
                  </w:r>
                </w:p>
              </w:tc>
            </w:tr>
            <w:tr w:rsidR="002F5ADA" w:rsidRPr="00C766BA" w:rsidTr="00D74047">
              <w:trPr>
                <w:trHeight w:val="459"/>
              </w:trPr>
              <w:tc>
                <w:tcPr>
                  <w:tcW w:w="4981" w:type="dxa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  <w:szCs w:val="24"/>
                    </w:rPr>
                  </w:pPr>
                  <w:r w:rsidRPr="00C766BA">
                    <w:rPr>
                      <w:sz w:val="24"/>
                      <w:szCs w:val="24"/>
                    </w:rPr>
                    <w:t>2019 – 2020</w:t>
                  </w:r>
                </w:p>
              </w:tc>
              <w:tc>
                <w:tcPr>
                  <w:tcW w:w="4981" w:type="dxa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  <w:szCs w:val="24"/>
                    </w:rPr>
                  </w:pPr>
                  <w:r w:rsidRPr="00C766B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982" w:type="dxa"/>
                  <w:vAlign w:val="center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sz w:val="24"/>
                      <w:szCs w:val="24"/>
                    </w:rPr>
                  </w:pPr>
                  <w:r w:rsidRPr="00C766BA">
                    <w:rPr>
                      <w:sz w:val="24"/>
                      <w:szCs w:val="24"/>
                    </w:rPr>
                    <w:t>27,1</w:t>
                  </w:r>
                </w:p>
              </w:tc>
            </w:tr>
          </w:tbl>
          <w:p w:rsidR="002F5ADA" w:rsidRPr="00C766BA" w:rsidRDefault="002F5ADA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ADA" w:rsidRPr="00C766BA" w:rsidRDefault="00253645" w:rsidP="002F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Таблица </w:t>
            </w:r>
            <w:r w:rsidR="00651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2F5ADA" w:rsidRPr="00C7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Результаты ГИА по среднему баллу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908"/>
              <w:gridCol w:w="3513"/>
              <w:gridCol w:w="3269"/>
              <w:gridCol w:w="3208"/>
            </w:tblGrid>
            <w:tr w:rsidR="002F5ADA" w:rsidRPr="00C766BA" w:rsidTr="00D74047">
              <w:trPr>
                <w:trHeight w:val="317"/>
              </w:trPr>
              <w:tc>
                <w:tcPr>
                  <w:tcW w:w="4908" w:type="dxa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40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3513" w:type="dxa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40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3269" w:type="dxa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40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3208" w:type="dxa"/>
                </w:tcPr>
                <w:p w:rsidR="002F5ADA" w:rsidRPr="00A640B5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40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2018 -2019</w:t>
                  </w:r>
                </w:p>
              </w:tc>
            </w:tr>
            <w:tr w:rsidR="002F5ADA" w:rsidRPr="00C766BA" w:rsidTr="00D74047">
              <w:trPr>
                <w:trHeight w:val="317"/>
              </w:trPr>
              <w:tc>
                <w:tcPr>
                  <w:tcW w:w="4908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5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08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2F5ADA" w:rsidRPr="00C766BA" w:rsidTr="00D74047">
              <w:trPr>
                <w:trHeight w:val="317"/>
              </w:trPr>
              <w:tc>
                <w:tcPr>
                  <w:tcW w:w="4908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5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08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F5ADA" w:rsidRPr="00C766BA" w:rsidTr="00D74047">
              <w:trPr>
                <w:trHeight w:val="317"/>
              </w:trPr>
              <w:tc>
                <w:tcPr>
                  <w:tcW w:w="4908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35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08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F5ADA" w:rsidRPr="00C766BA" w:rsidTr="00D74047">
              <w:trPr>
                <w:trHeight w:val="317"/>
              </w:trPr>
              <w:tc>
                <w:tcPr>
                  <w:tcW w:w="4908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5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6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08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F5ADA" w:rsidRPr="00C766BA" w:rsidTr="00D74047">
              <w:trPr>
                <w:trHeight w:val="317"/>
              </w:trPr>
              <w:tc>
                <w:tcPr>
                  <w:tcW w:w="4908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3513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9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08" w:type="dxa"/>
                </w:tcPr>
                <w:p w:rsidR="002F5ADA" w:rsidRPr="00C766BA" w:rsidRDefault="002F5ADA" w:rsidP="00732B58">
                  <w:pPr>
                    <w:framePr w:hSpace="180" w:wrap="around" w:hAnchor="margin" w:y="-6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</w:tr>
          </w:tbl>
          <w:p w:rsidR="002F5ADA" w:rsidRPr="00C766BA" w:rsidRDefault="002F5ADA" w:rsidP="002F5AD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356" w:rsidRDefault="00651356" w:rsidP="002F5AD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1356" w:rsidRDefault="00651356" w:rsidP="002F5AD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1356" w:rsidRDefault="00651356" w:rsidP="002F5AD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1356" w:rsidRDefault="00651356" w:rsidP="002F5AD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1356" w:rsidRDefault="00651356" w:rsidP="002F5AD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1356" w:rsidRDefault="00651356" w:rsidP="002F5AD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5ADA" w:rsidRPr="00C766BA" w:rsidRDefault="00651356" w:rsidP="002F5AD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Таблица 9</w:t>
            </w:r>
            <w:r w:rsidR="002F5ADA" w:rsidRPr="00C766BA">
              <w:rPr>
                <w:rFonts w:ascii="Times New Roman" w:hAnsi="Times New Roman"/>
                <w:i/>
                <w:sz w:val="24"/>
                <w:szCs w:val="24"/>
              </w:rPr>
              <w:t>. Относительный средний балл * ОГЭ по русскому языку и математике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8"/>
              <w:gridCol w:w="2975"/>
              <w:gridCol w:w="2975"/>
              <w:gridCol w:w="2980"/>
              <w:gridCol w:w="2977"/>
            </w:tblGrid>
            <w:tr w:rsidR="002F5ADA" w:rsidRPr="00C766BA" w:rsidTr="00D74047">
              <w:trPr>
                <w:trHeight w:val="259"/>
              </w:trPr>
              <w:tc>
                <w:tcPr>
                  <w:tcW w:w="2978" w:type="dxa"/>
                  <w:vAlign w:val="center"/>
                </w:tcPr>
                <w:p w:rsidR="002F5ADA" w:rsidRPr="00A640B5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50" w:type="dxa"/>
                  <w:gridSpan w:val="2"/>
                  <w:vAlign w:val="center"/>
                </w:tcPr>
                <w:p w:rsidR="002F5ADA" w:rsidRPr="00A640B5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40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957" w:type="dxa"/>
                  <w:gridSpan w:val="2"/>
                  <w:vAlign w:val="center"/>
                </w:tcPr>
                <w:p w:rsidR="002F5ADA" w:rsidRPr="00A640B5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40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2F5ADA" w:rsidRPr="00C766BA" w:rsidTr="00D74047">
              <w:trPr>
                <w:trHeight w:val="259"/>
              </w:trPr>
              <w:tc>
                <w:tcPr>
                  <w:tcW w:w="2978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2975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980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2976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2F5ADA" w:rsidRPr="00C766BA" w:rsidTr="00D74047">
              <w:trPr>
                <w:trHeight w:val="259"/>
              </w:trPr>
              <w:tc>
                <w:tcPr>
                  <w:tcW w:w="2978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2975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0,81</w:t>
                  </w:r>
                </w:p>
              </w:tc>
              <w:tc>
                <w:tcPr>
                  <w:tcW w:w="2975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0,58</w:t>
                  </w:r>
                </w:p>
              </w:tc>
              <w:tc>
                <w:tcPr>
                  <w:tcW w:w="2980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2976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0,84</w:t>
                  </w:r>
                </w:p>
              </w:tc>
            </w:tr>
            <w:tr w:rsidR="002F5ADA" w:rsidRPr="00C766BA" w:rsidTr="00D74047">
              <w:trPr>
                <w:trHeight w:val="779"/>
              </w:trPr>
              <w:tc>
                <w:tcPr>
                  <w:tcW w:w="2978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C766BA">
                    <w:rPr>
                      <w:rFonts w:ascii="Times New Roman" w:hAnsi="Times New Roman"/>
                    </w:rPr>
                    <w:t>Среднее значение по кластеру</w:t>
                  </w:r>
                </w:p>
              </w:tc>
              <w:tc>
                <w:tcPr>
                  <w:tcW w:w="2975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0,87</w:t>
                  </w:r>
                </w:p>
              </w:tc>
              <w:tc>
                <w:tcPr>
                  <w:tcW w:w="2975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0,89</w:t>
                  </w:r>
                </w:p>
              </w:tc>
              <w:tc>
                <w:tcPr>
                  <w:tcW w:w="2980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0,95</w:t>
                  </w:r>
                </w:p>
              </w:tc>
              <w:tc>
                <w:tcPr>
                  <w:tcW w:w="2976" w:type="dxa"/>
                  <w:vAlign w:val="center"/>
                </w:tcPr>
                <w:p w:rsidR="002F5ADA" w:rsidRPr="00C766BA" w:rsidRDefault="002F5ADA" w:rsidP="00732B58">
                  <w:pPr>
                    <w:pStyle w:val="a9"/>
                    <w:framePr w:hSpace="180" w:wrap="around" w:hAnchor="margin" w:y="-675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6BA">
                    <w:rPr>
                      <w:rFonts w:ascii="Times New Roman" w:hAnsi="Times New Roman"/>
                      <w:sz w:val="24"/>
                      <w:szCs w:val="24"/>
                    </w:rPr>
                    <w:t>0,93</w:t>
                  </w:r>
                </w:p>
              </w:tc>
            </w:tr>
          </w:tbl>
          <w:p w:rsidR="002B14EF" w:rsidRPr="002B14EF" w:rsidRDefault="002F5ADA" w:rsidP="00253645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766BA">
              <w:rPr>
                <w:rFonts w:ascii="Times New Roman" w:hAnsi="Times New Roman"/>
                <w:sz w:val="24"/>
                <w:szCs w:val="24"/>
              </w:rPr>
              <w:t>*</w:t>
            </w:r>
            <w:r w:rsidRPr="00C766BA">
              <w:rPr>
                <w:rFonts w:ascii="Times New Roman" w:hAnsi="Times New Roman"/>
                <w:sz w:val="20"/>
                <w:szCs w:val="20"/>
              </w:rPr>
              <w:t>относительный средний балл – отношение среднего балла ОГЭ общеобразовательной организации к среднему баллу по кластеру по тому же предмету.</w:t>
            </w:r>
          </w:p>
          <w:p w:rsidR="00651356" w:rsidRDefault="00651356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D74047" w:rsidRDefault="00261092" w:rsidP="00651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VII. Оценка кадрового обеспечения</w:t>
            </w:r>
          </w:p>
          <w:p w:rsidR="001D5B77" w:rsidRPr="001126F5" w:rsidRDefault="001D5B77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 школе работает педагогический коллектив из 9 человек, из них 6 имеют высшее педагогическое образование, 3 – средне специальное. Один педагог получает высшее образование</w:t>
            </w:r>
            <w:r w:rsidR="00B54A59"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, учитель начальных классов прошла переподготовку получила диплом дефектолога. </w:t>
            </w: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Два педагога имеют первую квалификационную категорию, остальные – аттестованы на соответствие занимаемой должности. </w:t>
            </w:r>
            <w:r w:rsidR="00B54A59"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кадров, непрерывного развития педагогов в соответствии с потребностями школы.</w:t>
            </w:r>
          </w:p>
          <w:p w:rsidR="00B54A59" w:rsidRPr="001126F5" w:rsidRDefault="00B54A59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B54A59" w:rsidRPr="001126F5" w:rsidRDefault="00B54A59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 на сохранение, укрепление и развитие кадрового потенциала;</w:t>
            </w:r>
          </w:p>
          <w:p w:rsidR="00B54A59" w:rsidRPr="001126F5" w:rsidRDefault="00B54A59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 создание квалифицированного коллектива, способного работать в современных условиях;</w:t>
            </w:r>
          </w:p>
          <w:p w:rsidR="00B54A59" w:rsidRPr="001126F5" w:rsidRDefault="00B54A59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 повышение уровня квалификации педагогов.</w:t>
            </w:r>
          </w:p>
          <w:p w:rsidR="00B54A59" w:rsidRPr="001126F5" w:rsidRDefault="00B54A59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Оценивая кадровое обеспечение школы необходимо отметить следующее:</w:t>
            </w:r>
          </w:p>
          <w:p w:rsidR="00B54A59" w:rsidRPr="001126F5" w:rsidRDefault="00B54A59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 образовательная деятельность обеспечена квалифицированным профессиональным педагогическим составом;</w:t>
            </w:r>
          </w:p>
          <w:p w:rsidR="00651356" w:rsidRDefault="00B54A59" w:rsidP="00651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1126F5"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ведется целенаправленная работа по повышению квалификации педагогов.</w:t>
            </w:r>
          </w:p>
          <w:p w:rsidR="00651356" w:rsidRDefault="00651356" w:rsidP="00651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1126F5" w:rsidRPr="002B14EF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VIII. Оценка учебно-методического и библиотечно-информационного </w:t>
            </w:r>
            <w:r w:rsidR="001126F5"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обеспечен</w:t>
            </w:r>
          </w:p>
          <w:p w:rsidR="001126F5" w:rsidRPr="009274DF" w:rsidRDefault="001126F5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651356" w:rsidRPr="00587907" w:rsidRDefault="001126F5" w:rsidP="00651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Объем библиотечного фонда – </w:t>
            </w:r>
            <w:r w:rsid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3263 </w:t>
            </w:r>
            <w:proofErr w:type="spellStart"/>
            <w:r w:rsid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51356" w:rsidRPr="009274DF" w:rsidRDefault="00651356" w:rsidP="00651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8790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Фонд учебников –</w:t>
            </w:r>
            <w:r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969 шт.</w:t>
            </w:r>
          </w:p>
          <w:p w:rsidR="009274DF" w:rsidRPr="009274DF" w:rsidRDefault="001126F5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Периодические издания – 15 </w:t>
            </w:r>
            <w:r w:rsidR="009274DF"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наименований журналов</w:t>
            </w:r>
          </w:p>
          <w:p w:rsidR="001126F5" w:rsidRPr="009274DF" w:rsidRDefault="001126F5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Фонд библиотеки соответствует требованиям ФГОС, учебники фонд</w:t>
            </w:r>
            <w:r w:rsidR="009274DF"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 входят в федеральный перечень. В библиотеке имеются электронные образовательные ресурсы. На официальном сайте школы создана страница библиотеки с информацией о работе и проводимых мероприятиях. Фонд библиотеки формируется из федерального, областного бюджета. За отчетный период было приобретено:</w:t>
            </w:r>
          </w:p>
          <w:p w:rsidR="009274DF" w:rsidRPr="009A30C5" w:rsidRDefault="003875DB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A30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198</w:t>
            </w:r>
            <w:r w:rsidR="009274DF" w:rsidRPr="009A30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штук учебников -  </w:t>
            </w:r>
            <w:r w:rsidR="003D7817" w:rsidRPr="009A30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61992,00 </w:t>
            </w:r>
            <w:r w:rsidR="009274DF" w:rsidRPr="009A30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 – из школьного бюджета</w:t>
            </w:r>
          </w:p>
          <w:p w:rsidR="009274DF" w:rsidRPr="009274DF" w:rsidRDefault="009A30C5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A30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92 штуки учебников – 49537,04 </w:t>
            </w:r>
            <w:r w:rsidR="009274DF" w:rsidRPr="009A30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 - из областного бюджета</w:t>
            </w:r>
          </w:p>
          <w:p w:rsidR="009274DF" w:rsidRPr="009274DF" w:rsidRDefault="009274DF" w:rsidP="00F1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74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Недостаточно средств для пополнения библиотеки художественной литературой. </w:t>
            </w:r>
          </w:p>
          <w:p w:rsidR="009274DF" w:rsidRPr="001126F5" w:rsidRDefault="009274D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</w:p>
          <w:p w:rsidR="00261092" w:rsidRPr="002B14EF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IX. Оценка материально-технической базы</w:t>
            </w:r>
          </w:p>
          <w:p w:rsidR="009274DF" w:rsidRPr="00B944B4" w:rsidRDefault="009274DF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программы. В школе оборудованы 10 учебных кабинетов, с оборудованным рабочим местом учителя. 4 кабинета оснащены интерактивной доской, </w:t>
            </w:r>
            <w:r w:rsidR="00B944B4"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 4 кабинетах установлены проекторы и экраны. Имеется спортивный зал, комбинированная мастерская, кабинет технологии для девочек, кабинет логопеда.</w:t>
            </w:r>
          </w:p>
          <w:p w:rsidR="00B944B4" w:rsidRPr="00B944B4" w:rsidRDefault="00B944B4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Школа имеет собственную столовую, пищеблок оснащен современным оборудованием.</w:t>
            </w:r>
          </w:p>
          <w:p w:rsidR="00B944B4" w:rsidRDefault="00B944B4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На территории школы имеется футбольное поле, хоккейный корт, площадка для </w:t>
            </w:r>
            <w:proofErr w:type="spellStart"/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воркаута</w:t>
            </w:r>
            <w:proofErr w:type="spellEnd"/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, полоса препятствий.</w:t>
            </w:r>
          </w:p>
          <w:p w:rsidR="00B944B4" w:rsidRPr="00651356" w:rsidRDefault="00B944B4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За отчетный период было </w:t>
            </w:r>
            <w:r w:rsidR="002B14EF"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приобретено</w:t>
            </w:r>
            <w:r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:rsidR="00B944B4" w:rsidRPr="00F849A7" w:rsidRDefault="00651356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Техника – 121780,00</w:t>
            </w:r>
            <w:r w:rsidR="00B944B4"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руб. </w:t>
            </w:r>
            <w:r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(ноутбуки, моноблок, колонки, </w:t>
            </w:r>
            <w:proofErr w:type="spellStart"/>
            <w:r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металодетектор</w:t>
            </w:r>
            <w:proofErr w:type="spellEnd"/>
            <w:r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)</w:t>
            </w:r>
            <w:r w:rsidR="00B944B4" w:rsidRPr="00F849A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651356" w:rsidRPr="00651356" w:rsidRDefault="00651356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Мебель для библиотеки, стенды -75750,00 </w:t>
            </w:r>
            <w:proofErr w:type="spellStart"/>
            <w:r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руб</w:t>
            </w:r>
            <w:proofErr w:type="spellEnd"/>
            <w:r w:rsidR="00B944B4"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B944B4" w:rsidRPr="00651356" w:rsidRDefault="00B944B4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Пособия в кабинет логопе</w:t>
            </w:r>
            <w:r w:rsid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да и начальной школы – 60834,00</w:t>
            </w:r>
            <w:r w:rsidRPr="0065135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руб. </w:t>
            </w:r>
          </w:p>
          <w:p w:rsidR="00B944B4" w:rsidRDefault="00651356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Конструкторы – 33210,00 руб.</w:t>
            </w:r>
          </w:p>
          <w:p w:rsidR="00651356" w:rsidRDefault="00651356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Лазерный тир – 81700,00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51356" w:rsidRDefault="00651356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Спортивные тренажеры – 42640,00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51356" w:rsidRDefault="00651356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Стойки для хранения лыж – 59700,00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B944B4" w:rsidRDefault="00B944B4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Выполнены следующие ремонтные работы:</w:t>
            </w:r>
          </w:p>
          <w:p w:rsidR="00796621" w:rsidRPr="00796621" w:rsidRDefault="00796621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9662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Косметический ремонт в кабинете физики, на лестнице в рекреациях – 24350,00 руб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  <w:p w:rsidR="00796621" w:rsidRPr="00796621" w:rsidRDefault="00796621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9662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Ремонт системы отопления – 97140,00 руб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  <w:p w:rsidR="00796621" w:rsidRDefault="00796621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9662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15000,0 руб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</w:t>
            </w:r>
            <w:r w:rsidRPr="0079662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– приборы отопления в </w:t>
            </w:r>
            <w:proofErr w:type="spellStart"/>
            <w:r w:rsidRPr="0079662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каб</w:t>
            </w:r>
            <w:proofErr w:type="spellEnd"/>
            <w:r w:rsidRPr="0079662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 физики</w:t>
            </w: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2B14EF" w:rsidRDefault="002B14EF" w:rsidP="0079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показателей указывает на то, что школа имеет достаточную инфраструктуру, которая соответствует СанПиН, позволяет реализовывать образовательные программы в полном объеме в соответствии с ФГОС.</w:t>
            </w: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14EF" w:rsidRDefault="003D7817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 Задачи на предстоящий период</w:t>
            </w:r>
          </w:p>
          <w:p w:rsidR="003D7817" w:rsidRDefault="003D7817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817" w:rsidRPr="003D7817" w:rsidRDefault="003D7817" w:rsidP="007966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Главной задачей для всего коллектива школы на ближайшие три года будет реализация программы </w:t>
            </w:r>
            <w:r w:rsidRPr="00651356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3D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 в эффективный режим работы, принятой на заседании педагогического совета «11» сентября 2020 г., протокол №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D7817" w:rsidRPr="002B14EF" w:rsidRDefault="003D7817" w:rsidP="003D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44B4" w:rsidRPr="00B944B4" w:rsidRDefault="00B944B4" w:rsidP="00F84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261092" w:rsidRPr="00261092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672E85" w:rsidRDefault="004C0F79" w:rsidP="004C0F79">
      <w:pPr>
        <w:tabs>
          <w:tab w:val="left" w:pos="8416"/>
        </w:tabs>
      </w:pPr>
      <w:r>
        <w:lastRenderedPageBreak/>
        <w:t xml:space="preserve">               </w:t>
      </w:r>
      <w:r>
        <w:tab/>
      </w:r>
    </w:p>
    <w:sectPr w:rsidR="00672E85" w:rsidSect="001A18A2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DB" w:rsidRDefault="005D03DB" w:rsidP="00F849A7">
      <w:pPr>
        <w:spacing w:after="0" w:line="240" w:lineRule="auto"/>
      </w:pPr>
      <w:r>
        <w:separator/>
      </w:r>
    </w:p>
  </w:endnote>
  <w:endnote w:type="continuationSeparator" w:id="0">
    <w:p w:rsidR="005D03DB" w:rsidRDefault="005D03DB" w:rsidP="00F8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942965"/>
      <w:docPartObj>
        <w:docPartGallery w:val="Page Numbers (Bottom of Page)"/>
        <w:docPartUnique/>
      </w:docPartObj>
    </w:sdtPr>
    <w:sdtContent>
      <w:p w:rsidR="00827806" w:rsidRDefault="0082780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56">
          <w:rPr>
            <w:noProof/>
          </w:rPr>
          <w:t>2</w:t>
        </w:r>
        <w:r>
          <w:fldChar w:fldCharType="end"/>
        </w:r>
      </w:p>
    </w:sdtContent>
  </w:sdt>
  <w:p w:rsidR="00827806" w:rsidRDefault="008278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DB" w:rsidRDefault="005D03DB" w:rsidP="00F849A7">
      <w:pPr>
        <w:spacing w:after="0" w:line="240" w:lineRule="auto"/>
      </w:pPr>
      <w:r>
        <w:separator/>
      </w:r>
    </w:p>
  </w:footnote>
  <w:footnote w:type="continuationSeparator" w:id="0">
    <w:p w:rsidR="005D03DB" w:rsidRDefault="005D03DB" w:rsidP="00F8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35C0"/>
    <w:multiLevelType w:val="hybridMultilevel"/>
    <w:tmpl w:val="8EB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A2055"/>
    <w:multiLevelType w:val="hybridMultilevel"/>
    <w:tmpl w:val="9F34135A"/>
    <w:lvl w:ilvl="0" w:tplc="3B7EB4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0D"/>
    <w:rsid w:val="001126F5"/>
    <w:rsid w:val="00153697"/>
    <w:rsid w:val="0017452F"/>
    <w:rsid w:val="001A18A2"/>
    <w:rsid w:val="001A65B5"/>
    <w:rsid w:val="001C2EB7"/>
    <w:rsid w:val="001D5B77"/>
    <w:rsid w:val="00252102"/>
    <w:rsid w:val="00253645"/>
    <w:rsid w:val="00261092"/>
    <w:rsid w:val="002B14EF"/>
    <w:rsid w:val="002E7357"/>
    <w:rsid w:val="002F5ADA"/>
    <w:rsid w:val="00325F1C"/>
    <w:rsid w:val="003875DB"/>
    <w:rsid w:val="003C1FDB"/>
    <w:rsid w:val="003D7817"/>
    <w:rsid w:val="004C0F79"/>
    <w:rsid w:val="004C7788"/>
    <w:rsid w:val="004E32DB"/>
    <w:rsid w:val="005D03DB"/>
    <w:rsid w:val="00651356"/>
    <w:rsid w:val="00672E85"/>
    <w:rsid w:val="006831A9"/>
    <w:rsid w:val="00687365"/>
    <w:rsid w:val="006976FF"/>
    <w:rsid w:val="006C26AC"/>
    <w:rsid w:val="006E1834"/>
    <w:rsid w:val="006F4A0F"/>
    <w:rsid w:val="00732B58"/>
    <w:rsid w:val="007336BC"/>
    <w:rsid w:val="00796621"/>
    <w:rsid w:val="00827806"/>
    <w:rsid w:val="00834164"/>
    <w:rsid w:val="00880AC8"/>
    <w:rsid w:val="008C38FC"/>
    <w:rsid w:val="00903AC8"/>
    <w:rsid w:val="009274DF"/>
    <w:rsid w:val="009A30C5"/>
    <w:rsid w:val="009D696D"/>
    <w:rsid w:val="00AD7713"/>
    <w:rsid w:val="00B54A59"/>
    <w:rsid w:val="00B944B4"/>
    <w:rsid w:val="00BB1643"/>
    <w:rsid w:val="00C75ABF"/>
    <w:rsid w:val="00C81C0D"/>
    <w:rsid w:val="00CB6946"/>
    <w:rsid w:val="00D74047"/>
    <w:rsid w:val="00D93A28"/>
    <w:rsid w:val="00DF5F9E"/>
    <w:rsid w:val="00E03EDF"/>
    <w:rsid w:val="00F10743"/>
    <w:rsid w:val="00F849A7"/>
    <w:rsid w:val="00F85AFA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87AC"/>
  <w15:chartTrackingRefBased/>
  <w15:docId w15:val="{F34E0747-01AB-4C5E-B83A-BCE8B46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7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61092"/>
  </w:style>
  <w:style w:type="paragraph" w:customStyle="1" w:styleId="msonormal0">
    <w:name w:val="msonormal"/>
    <w:basedOn w:val="a"/>
    <w:rsid w:val="0026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0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61092"/>
  </w:style>
  <w:style w:type="character" w:customStyle="1" w:styleId="sfwc">
    <w:name w:val="sfwc"/>
    <w:basedOn w:val="a0"/>
    <w:rsid w:val="00261092"/>
  </w:style>
  <w:style w:type="character" w:styleId="a6">
    <w:name w:val="Hyperlink"/>
    <w:basedOn w:val="a0"/>
    <w:uiPriority w:val="99"/>
    <w:semiHidden/>
    <w:unhideWhenUsed/>
    <w:rsid w:val="002610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1092"/>
    <w:rPr>
      <w:color w:val="800080"/>
      <w:u w:val="single"/>
    </w:rPr>
  </w:style>
  <w:style w:type="table" w:styleId="a8">
    <w:name w:val="Table Grid"/>
    <w:basedOn w:val="a1"/>
    <w:rsid w:val="0025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2B14EF"/>
    <w:pPr>
      <w:ind w:left="720"/>
      <w:contextualSpacing/>
    </w:pPr>
  </w:style>
  <w:style w:type="table" w:customStyle="1" w:styleId="3">
    <w:name w:val="Сетка таблицы3"/>
    <w:basedOn w:val="a1"/>
    <w:next w:val="a8"/>
    <w:rsid w:val="002F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2F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uiPriority w:val="34"/>
    <w:rsid w:val="002F5ADA"/>
  </w:style>
  <w:style w:type="paragraph" w:styleId="ab">
    <w:name w:val="header"/>
    <w:basedOn w:val="a"/>
    <w:link w:val="ac"/>
    <w:uiPriority w:val="99"/>
    <w:unhideWhenUsed/>
    <w:rsid w:val="00F8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9A7"/>
  </w:style>
  <w:style w:type="paragraph" w:styleId="ad">
    <w:name w:val="footer"/>
    <w:basedOn w:val="a"/>
    <w:link w:val="ae"/>
    <w:uiPriority w:val="99"/>
    <w:unhideWhenUsed/>
    <w:rsid w:val="00F8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13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cp:lastPrinted>2019-09-29T14:02:00Z</cp:lastPrinted>
  <dcterms:created xsi:type="dcterms:W3CDTF">2019-10-02T06:21:00Z</dcterms:created>
  <dcterms:modified xsi:type="dcterms:W3CDTF">2020-10-21T16:05:00Z</dcterms:modified>
</cp:coreProperties>
</file>